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22F2" w14:textId="645A989B" w:rsidR="00B52C11" w:rsidRDefault="00B52C11" w:rsidP="009E6EA3">
      <w:pPr>
        <w:jc w:val="center"/>
        <w:rPr>
          <w:rFonts w:ascii="Arial" w:hAnsi="Arial" w:cs="Arial"/>
          <w:b/>
          <w:bCs/>
          <w:color w:val="FF0000"/>
          <w:sz w:val="28"/>
          <w:szCs w:val="28"/>
        </w:rPr>
      </w:pPr>
      <w:r>
        <w:rPr>
          <w:rFonts w:ascii="Arial" w:hAnsi="Arial" w:cs="Arial"/>
          <w:b/>
          <w:bCs/>
          <w:noProof/>
          <w:color w:val="FF0000"/>
          <w:sz w:val="28"/>
          <w:szCs w:val="28"/>
        </w:rPr>
        <w:drawing>
          <wp:inline distT="0" distB="0" distL="0" distR="0" wp14:anchorId="029D5811" wp14:editId="07A504A3">
            <wp:extent cx="5760720" cy="1000125"/>
            <wp:effectExtent l="0" t="0" r="0" b="9525"/>
            <wp:docPr id="186645083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50839" name="Grafik 1" descr="Ein Bild, das Text, Schrift, Logo,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00125"/>
                    </a:xfrm>
                    <a:prstGeom prst="rect">
                      <a:avLst/>
                    </a:prstGeom>
                  </pic:spPr>
                </pic:pic>
              </a:graphicData>
            </a:graphic>
          </wp:inline>
        </w:drawing>
      </w:r>
    </w:p>
    <w:p w14:paraId="4C02B023" w14:textId="77777777" w:rsidR="00B52C11" w:rsidRDefault="00B52C11" w:rsidP="009E6EA3">
      <w:pPr>
        <w:jc w:val="center"/>
        <w:rPr>
          <w:rFonts w:ascii="Arial" w:hAnsi="Arial" w:cs="Arial"/>
          <w:b/>
          <w:bCs/>
          <w:color w:val="FF0000"/>
          <w:sz w:val="28"/>
          <w:szCs w:val="28"/>
        </w:rPr>
      </w:pPr>
    </w:p>
    <w:p w14:paraId="77A64876" w14:textId="77777777" w:rsidR="006849D0" w:rsidRDefault="006849D0" w:rsidP="009E6EA3">
      <w:pPr>
        <w:jc w:val="center"/>
        <w:rPr>
          <w:rFonts w:ascii="Arial" w:hAnsi="Arial" w:cs="Arial"/>
          <w:b/>
          <w:bCs/>
          <w:sz w:val="40"/>
          <w:szCs w:val="40"/>
          <w:u w:val="single"/>
        </w:rPr>
      </w:pPr>
    </w:p>
    <w:p w14:paraId="63C04270" w14:textId="6BE2D22F" w:rsidR="003D5CF7" w:rsidRPr="006849D0" w:rsidRDefault="009E6EA3" w:rsidP="009E6EA3">
      <w:pPr>
        <w:jc w:val="center"/>
        <w:rPr>
          <w:rFonts w:ascii="Arial" w:hAnsi="Arial" w:cs="Arial"/>
          <w:b/>
          <w:bCs/>
          <w:sz w:val="40"/>
          <w:szCs w:val="40"/>
          <w:u w:val="single"/>
        </w:rPr>
      </w:pPr>
      <w:r w:rsidRPr="006849D0">
        <w:rPr>
          <w:rFonts w:ascii="Arial" w:hAnsi="Arial" w:cs="Arial"/>
          <w:b/>
          <w:bCs/>
          <w:sz w:val="40"/>
          <w:szCs w:val="40"/>
          <w:u w:val="single"/>
        </w:rPr>
        <w:t>GARAGENMIETVERTRAG</w:t>
      </w:r>
    </w:p>
    <w:p w14:paraId="014A40A3" w14:textId="77777777" w:rsidR="009E6EA3" w:rsidRDefault="009E6EA3" w:rsidP="009E6EA3">
      <w:pPr>
        <w:jc w:val="center"/>
        <w:rPr>
          <w:rFonts w:ascii="Arial" w:hAnsi="Arial" w:cs="Arial"/>
          <w:b/>
          <w:bCs/>
          <w:color w:val="FF0000"/>
          <w:sz w:val="28"/>
          <w:szCs w:val="28"/>
        </w:rPr>
      </w:pPr>
    </w:p>
    <w:p w14:paraId="0DAE4676" w14:textId="393ED8A4" w:rsidR="009E6EA3" w:rsidRDefault="009E6EA3" w:rsidP="009E6EA3">
      <w:pPr>
        <w:rPr>
          <w:rFonts w:ascii="Arial" w:hAnsi="Arial" w:cs="Arial"/>
          <w:b/>
          <w:bCs/>
          <w:color w:val="171717" w:themeColor="background2" w:themeShade="1A"/>
          <w:sz w:val="24"/>
          <w:szCs w:val="24"/>
        </w:rPr>
      </w:pPr>
      <w:r w:rsidRPr="009E6EA3">
        <w:rPr>
          <w:rFonts w:ascii="Arial" w:hAnsi="Arial" w:cs="Arial"/>
          <w:b/>
          <w:bCs/>
          <w:color w:val="171717" w:themeColor="background2" w:themeShade="1A"/>
          <w:sz w:val="24"/>
          <w:szCs w:val="24"/>
        </w:rPr>
        <w:t>Zwischen dem Vermieter:</w:t>
      </w:r>
    </w:p>
    <w:p w14:paraId="66609E39" w14:textId="72A7E6D5" w:rsidR="008E161D" w:rsidRDefault="008E161D" w:rsidP="009E6EA3">
      <w:pPr>
        <w:rPr>
          <w:rFonts w:ascii="Arial" w:hAnsi="Arial" w:cs="Arial"/>
          <w:color w:val="171717" w:themeColor="background2" w:themeShade="1A"/>
          <w:sz w:val="24"/>
          <w:szCs w:val="24"/>
        </w:rPr>
      </w:pPr>
      <w:r>
        <w:rPr>
          <w:rFonts w:ascii="Arial" w:hAnsi="Arial" w:cs="Arial"/>
          <w:color w:val="171717" w:themeColor="background2" w:themeShade="1A"/>
          <w:sz w:val="24"/>
          <w:szCs w:val="24"/>
        </w:rPr>
        <w:t>Massivgaragen Breitenau</w:t>
      </w:r>
    </w:p>
    <w:p w14:paraId="3945686C" w14:textId="0C424BBF" w:rsidR="009E6EA3" w:rsidRDefault="009E6EA3" w:rsidP="009E6EA3">
      <w:pPr>
        <w:rPr>
          <w:rFonts w:ascii="Arial" w:hAnsi="Arial" w:cs="Arial"/>
          <w:color w:val="171717" w:themeColor="background2" w:themeShade="1A"/>
          <w:sz w:val="24"/>
          <w:szCs w:val="24"/>
        </w:rPr>
      </w:pPr>
      <w:r>
        <w:rPr>
          <w:rFonts w:ascii="Arial" w:hAnsi="Arial" w:cs="Arial"/>
          <w:color w:val="171717" w:themeColor="background2" w:themeShade="1A"/>
          <w:sz w:val="24"/>
          <w:szCs w:val="24"/>
        </w:rPr>
        <w:t>Pichler Reifen GmbH</w:t>
      </w:r>
    </w:p>
    <w:p w14:paraId="7FD71B1F" w14:textId="76A76BF3" w:rsidR="009E6EA3" w:rsidRDefault="009E6EA3" w:rsidP="009E6EA3">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Betriebsgebiet </w:t>
      </w:r>
      <w:r w:rsidR="004A56CE">
        <w:rPr>
          <w:rFonts w:ascii="Arial" w:hAnsi="Arial" w:cs="Arial"/>
          <w:color w:val="171717" w:themeColor="background2" w:themeShade="1A"/>
          <w:sz w:val="24"/>
          <w:szCs w:val="24"/>
        </w:rPr>
        <w:t>Objekt 2</w:t>
      </w:r>
    </w:p>
    <w:p w14:paraId="428B037B" w14:textId="1F09758C" w:rsidR="009E6EA3" w:rsidRDefault="009E6EA3" w:rsidP="009E6EA3">
      <w:pPr>
        <w:rPr>
          <w:rFonts w:ascii="Arial" w:hAnsi="Arial" w:cs="Arial"/>
          <w:color w:val="171717" w:themeColor="background2" w:themeShade="1A"/>
          <w:sz w:val="24"/>
          <w:szCs w:val="24"/>
        </w:rPr>
      </w:pPr>
      <w:r>
        <w:rPr>
          <w:rFonts w:ascii="Arial" w:hAnsi="Arial" w:cs="Arial"/>
          <w:color w:val="171717" w:themeColor="background2" w:themeShade="1A"/>
          <w:sz w:val="24"/>
          <w:szCs w:val="24"/>
        </w:rPr>
        <w:t>2624 Breitenau</w:t>
      </w:r>
      <w:r w:rsidR="00B52C11">
        <w:rPr>
          <w:rFonts w:ascii="Arial" w:hAnsi="Arial" w:cs="Arial"/>
          <w:color w:val="171717" w:themeColor="background2" w:themeShade="1A"/>
          <w:sz w:val="24"/>
          <w:szCs w:val="24"/>
        </w:rPr>
        <w:t xml:space="preserve"> am Steinfeld</w:t>
      </w:r>
    </w:p>
    <w:p w14:paraId="264EDE03" w14:textId="02B4FC58" w:rsidR="009E6EA3" w:rsidRDefault="002109B4" w:rsidP="009E6EA3">
      <w:pPr>
        <w:rPr>
          <w:rStyle w:val="Hyperlink"/>
          <w:rFonts w:ascii="Arial" w:hAnsi="Arial" w:cs="Arial"/>
          <w:color w:val="070C0D" w:themeColor="hyperlink" w:themeShade="1A"/>
          <w:sz w:val="24"/>
          <w:szCs w:val="24"/>
        </w:rPr>
      </w:pPr>
      <w:hyperlink r:id="rId8" w:history="1">
        <w:r w:rsidR="009E6EA3" w:rsidRPr="0076633F">
          <w:rPr>
            <w:rStyle w:val="Hyperlink"/>
            <w:rFonts w:ascii="Arial" w:hAnsi="Arial" w:cs="Arial"/>
            <w:color w:val="070C0D" w:themeColor="hyperlink" w:themeShade="1A"/>
            <w:sz w:val="24"/>
            <w:szCs w:val="24"/>
          </w:rPr>
          <w:t>info@massivgaragen.at</w:t>
        </w:r>
      </w:hyperlink>
    </w:p>
    <w:p w14:paraId="1E226372" w14:textId="02A82521" w:rsidR="00B52C11" w:rsidRDefault="00B52C11" w:rsidP="009E6EA3">
      <w:pPr>
        <w:rPr>
          <w:rFonts w:ascii="Arial" w:hAnsi="Arial" w:cs="Arial"/>
          <w:color w:val="171717" w:themeColor="background2" w:themeShade="1A"/>
          <w:sz w:val="24"/>
          <w:szCs w:val="24"/>
        </w:rPr>
      </w:pPr>
      <w:r>
        <w:rPr>
          <w:rStyle w:val="Hyperlink"/>
          <w:rFonts w:ascii="Arial" w:hAnsi="Arial" w:cs="Arial"/>
          <w:color w:val="070C0D" w:themeColor="hyperlink" w:themeShade="1A"/>
          <w:sz w:val="24"/>
          <w:szCs w:val="24"/>
        </w:rPr>
        <w:t>www.massivgaragen.at</w:t>
      </w:r>
    </w:p>
    <w:p w14:paraId="21E27384" w14:textId="313C284D" w:rsidR="009E6EA3" w:rsidRPr="009E6EA3" w:rsidRDefault="009E6EA3" w:rsidP="009E6EA3">
      <w:pPr>
        <w:rPr>
          <w:rFonts w:ascii="Arial" w:hAnsi="Arial" w:cs="Arial"/>
          <w:color w:val="171717" w:themeColor="background2" w:themeShade="1A"/>
          <w:sz w:val="24"/>
          <w:szCs w:val="24"/>
        </w:rPr>
      </w:pPr>
      <w:r>
        <w:rPr>
          <w:rFonts w:ascii="Arial" w:hAnsi="Arial" w:cs="Arial"/>
          <w:color w:val="171717" w:themeColor="background2" w:themeShade="1A"/>
          <w:sz w:val="24"/>
          <w:szCs w:val="24"/>
        </w:rPr>
        <w:t>UID-Nummer: ATU</w:t>
      </w:r>
      <w:r w:rsidR="006849D0">
        <w:rPr>
          <w:rFonts w:ascii="Arial" w:hAnsi="Arial" w:cs="Arial"/>
          <w:color w:val="171717" w:themeColor="background2" w:themeShade="1A"/>
          <w:sz w:val="24"/>
          <w:szCs w:val="24"/>
        </w:rPr>
        <w:t xml:space="preserve"> </w:t>
      </w:r>
      <w:r>
        <w:rPr>
          <w:rFonts w:ascii="Arial" w:hAnsi="Arial" w:cs="Arial"/>
          <w:color w:val="171717" w:themeColor="background2" w:themeShade="1A"/>
          <w:sz w:val="24"/>
          <w:szCs w:val="24"/>
        </w:rPr>
        <w:t>19602400</w:t>
      </w:r>
    </w:p>
    <w:p w14:paraId="6333D94C" w14:textId="77777777" w:rsidR="009E6EA3" w:rsidRDefault="009E6EA3" w:rsidP="009E6EA3">
      <w:pPr>
        <w:rPr>
          <w:rFonts w:ascii="Arial" w:hAnsi="Arial" w:cs="Arial"/>
          <w:b/>
          <w:bCs/>
          <w:color w:val="171717" w:themeColor="background2" w:themeShade="1A"/>
          <w:sz w:val="24"/>
          <w:szCs w:val="24"/>
        </w:rPr>
      </w:pPr>
    </w:p>
    <w:p w14:paraId="3B9FE61F" w14:textId="038D6A4E" w:rsidR="009E6EA3" w:rsidRDefault="009E6EA3" w:rsidP="009E6EA3">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und dem Mieter:</w:t>
      </w:r>
    </w:p>
    <w:p w14:paraId="18794A41" w14:textId="287ECB46" w:rsidR="00431541" w:rsidRDefault="009E6EA3" w:rsidP="009E6EA3">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Name:   </w:t>
      </w:r>
      <w:r w:rsidR="00431541">
        <w:rPr>
          <w:rFonts w:ascii="Arial" w:hAnsi="Arial" w:cs="Arial"/>
          <w:color w:val="171717" w:themeColor="background2" w:themeShade="1A"/>
          <w:sz w:val="24"/>
          <w:szCs w:val="24"/>
        </w:rPr>
        <w:t xml:space="preserve">    </w:t>
      </w:r>
      <w:r>
        <w:rPr>
          <w:rFonts w:ascii="Arial" w:hAnsi="Arial" w:cs="Arial"/>
          <w:color w:val="171717" w:themeColor="background2" w:themeShade="1A"/>
          <w:sz w:val="24"/>
          <w:szCs w:val="24"/>
        </w:rPr>
        <w:t xml:space="preserve"> </w:t>
      </w:r>
      <w:r w:rsidR="00431541">
        <w:rPr>
          <w:rFonts w:ascii="Arial" w:hAnsi="Arial" w:cs="Arial"/>
          <w:color w:val="171717" w:themeColor="background2" w:themeShade="1A"/>
          <w:sz w:val="24"/>
          <w:szCs w:val="24"/>
        </w:rPr>
        <w:t>…………………………………………..………………………………..</w:t>
      </w:r>
      <w:r>
        <w:rPr>
          <w:rFonts w:ascii="Arial" w:hAnsi="Arial" w:cs="Arial"/>
          <w:color w:val="171717" w:themeColor="background2" w:themeShade="1A"/>
          <w:sz w:val="24"/>
          <w:szCs w:val="24"/>
        </w:rPr>
        <w:t xml:space="preserve">  </w:t>
      </w:r>
    </w:p>
    <w:p w14:paraId="7CB5C5CE" w14:textId="60D1B430" w:rsidR="009E6EA3" w:rsidRDefault="009E6EA3" w:rsidP="009E6EA3">
      <w:pPr>
        <w:rPr>
          <w:rFonts w:ascii="Arial" w:hAnsi="Arial" w:cs="Arial"/>
          <w:color w:val="171717" w:themeColor="background2" w:themeShade="1A"/>
          <w:sz w:val="24"/>
          <w:szCs w:val="24"/>
        </w:rPr>
      </w:pPr>
      <w:r>
        <w:rPr>
          <w:rFonts w:ascii="Arial" w:hAnsi="Arial" w:cs="Arial"/>
          <w:color w:val="171717" w:themeColor="background2" w:themeShade="1A"/>
          <w:sz w:val="24"/>
          <w:szCs w:val="24"/>
        </w:rPr>
        <w:t>Adresse:</w:t>
      </w:r>
      <w:r w:rsidR="00431541">
        <w:rPr>
          <w:rFonts w:ascii="Arial" w:hAnsi="Arial" w:cs="Arial"/>
          <w:color w:val="171717" w:themeColor="background2" w:themeShade="1A"/>
          <w:sz w:val="24"/>
          <w:szCs w:val="24"/>
        </w:rPr>
        <w:t xml:space="preserve">    …………………………………………………………………………….</w:t>
      </w:r>
    </w:p>
    <w:p w14:paraId="3C5BDD76" w14:textId="0BA628B1" w:rsidR="00431541" w:rsidRDefault="009E6EA3" w:rsidP="009E6EA3">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E-Mail:       </w:t>
      </w:r>
      <w:r w:rsidR="00431541">
        <w:rPr>
          <w:rFonts w:ascii="Arial" w:hAnsi="Arial" w:cs="Arial"/>
          <w:color w:val="171717" w:themeColor="background2" w:themeShade="1A"/>
          <w:sz w:val="24"/>
          <w:szCs w:val="24"/>
        </w:rPr>
        <w:t>…………………………………………………………………………….</w:t>
      </w:r>
      <w:r>
        <w:rPr>
          <w:rFonts w:ascii="Arial" w:hAnsi="Arial" w:cs="Arial"/>
          <w:color w:val="171717" w:themeColor="background2" w:themeShade="1A"/>
          <w:sz w:val="24"/>
          <w:szCs w:val="24"/>
        </w:rPr>
        <w:t xml:space="preserve">                                                    </w:t>
      </w:r>
    </w:p>
    <w:p w14:paraId="632FDBF4" w14:textId="6A8390A7" w:rsidR="009E6EA3" w:rsidRDefault="009E6EA3" w:rsidP="009E6EA3">
      <w:pPr>
        <w:rPr>
          <w:rFonts w:ascii="Arial" w:hAnsi="Arial" w:cs="Arial"/>
          <w:color w:val="171717" w:themeColor="background2" w:themeShade="1A"/>
          <w:sz w:val="24"/>
          <w:szCs w:val="24"/>
        </w:rPr>
      </w:pPr>
      <w:r>
        <w:rPr>
          <w:rFonts w:ascii="Arial" w:hAnsi="Arial" w:cs="Arial"/>
          <w:color w:val="171717" w:themeColor="background2" w:themeShade="1A"/>
          <w:sz w:val="24"/>
          <w:szCs w:val="24"/>
        </w:rPr>
        <w:t>Telefon:</w:t>
      </w:r>
      <w:r w:rsidR="00431541">
        <w:rPr>
          <w:rFonts w:ascii="Arial" w:hAnsi="Arial" w:cs="Arial"/>
          <w:color w:val="171717" w:themeColor="background2" w:themeShade="1A"/>
          <w:sz w:val="24"/>
          <w:szCs w:val="24"/>
        </w:rPr>
        <w:t xml:space="preserve">      ……………………</w:t>
      </w:r>
      <w:r w:rsidR="00B52C11">
        <w:rPr>
          <w:rFonts w:ascii="Arial" w:hAnsi="Arial" w:cs="Arial"/>
          <w:color w:val="171717" w:themeColor="background2" w:themeShade="1A"/>
          <w:sz w:val="24"/>
          <w:szCs w:val="24"/>
        </w:rPr>
        <w:t>…………………………………………..</w:t>
      </w:r>
      <w:r w:rsidR="00431541">
        <w:rPr>
          <w:rFonts w:ascii="Arial" w:hAnsi="Arial" w:cs="Arial"/>
          <w:color w:val="171717" w:themeColor="background2" w:themeShade="1A"/>
          <w:sz w:val="24"/>
          <w:szCs w:val="24"/>
        </w:rPr>
        <w:t>…………..</w:t>
      </w:r>
    </w:p>
    <w:p w14:paraId="7B73269C" w14:textId="05B0F2A1" w:rsidR="00F22C8C" w:rsidRDefault="009E6EA3" w:rsidP="00F22C8C">
      <w:pPr>
        <w:rPr>
          <w:rFonts w:ascii="Arial" w:hAnsi="Arial" w:cs="Arial"/>
          <w:color w:val="171717" w:themeColor="background2" w:themeShade="1A"/>
          <w:sz w:val="24"/>
          <w:szCs w:val="24"/>
        </w:rPr>
      </w:pPr>
      <w:r>
        <w:rPr>
          <w:rFonts w:ascii="Arial" w:hAnsi="Arial" w:cs="Arial"/>
          <w:color w:val="171717" w:themeColor="background2" w:themeShade="1A"/>
          <w:sz w:val="24"/>
          <w:szCs w:val="24"/>
        </w:rPr>
        <w:t>wird folgender Mietvertrag geschlossen</w:t>
      </w:r>
      <w:r w:rsidR="0008193C">
        <w:rPr>
          <w:rFonts w:ascii="Arial" w:hAnsi="Arial" w:cs="Arial"/>
          <w:color w:val="171717" w:themeColor="background2" w:themeShade="1A"/>
          <w:sz w:val="24"/>
          <w:szCs w:val="24"/>
        </w:rPr>
        <w:t>.</w:t>
      </w:r>
    </w:p>
    <w:p w14:paraId="5C2097CA" w14:textId="77777777" w:rsidR="004F2217" w:rsidRDefault="004F2217" w:rsidP="00F22C8C">
      <w:pPr>
        <w:rPr>
          <w:rFonts w:ascii="Arial" w:hAnsi="Arial" w:cs="Arial"/>
          <w:b/>
          <w:bCs/>
          <w:color w:val="171717" w:themeColor="background2" w:themeShade="1A"/>
          <w:sz w:val="24"/>
          <w:szCs w:val="24"/>
        </w:rPr>
      </w:pPr>
    </w:p>
    <w:p w14:paraId="30FB48D5" w14:textId="696BF6FF" w:rsidR="00F22C8C" w:rsidRDefault="00F22C8C" w:rsidP="00F22C8C">
      <w:pPr>
        <w:rPr>
          <w:rFonts w:ascii="Arial" w:hAnsi="Arial" w:cs="Arial"/>
          <w:b/>
          <w:bCs/>
          <w:color w:val="171717" w:themeColor="background2" w:themeShade="1A"/>
          <w:sz w:val="24"/>
          <w:szCs w:val="24"/>
        </w:rPr>
      </w:pPr>
      <w:r w:rsidRPr="00F22C8C">
        <w:rPr>
          <w:rFonts w:ascii="Arial" w:hAnsi="Arial" w:cs="Arial"/>
          <w:b/>
          <w:bCs/>
          <w:color w:val="171717" w:themeColor="background2" w:themeShade="1A"/>
          <w:sz w:val="24"/>
          <w:szCs w:val="24"/>
        </w:rPr>
        <w:t>1</w:t>
      </w:r>
      <w:r w:rsidR="004F2217">
        <w:rPr>
          <w:rFonts w:ascii="Arial" w:hAnsi="Arial" w:cs="Arial"/>
          <w:b/>
          <w:bCs/>
          <w:color w:val="171717" w:themeColor="background2" w:themeShade="1A"/>
          <w:sz w:val="24"/>
          <w:szCs w:val="24"/>
        </w:rPr>
        <w:t>)</w:t>
      </w:r>
      <w:r w:rsidRPr="00F22C8C">
        <w:rPr>
          <w:rFonts w:ascii="Arial" w:hAnsi="Arial" w:cs="Arial"/>
          <w:b/>
          <w:bCs/>
          <w:color w:val="171717" w:themeColor="background2" w:themeShade="1A"/>
          <w:sz w:val="24"/>
          <w:szCs w:val="24"/>
        </w:rPr>
        <w:t xml:space="preserve"> Mietsache</w:t>
      </w:r>
    </w:p>
    <w:p w14:paraId="4152C454" w14:textId="77777777" w:rsidR="004F2217" w:rsidRDefault="004F2217" w:rsidP="00F22C8C">
      <w:pPr>
        <w:rPr>
          <w:rFonts w:ascii="Arial" w:hAnsi="Arial" w:cs="Arial"/>
          <w:b/>
          <w:bCs/>
          <w:color w:val="171717" w:themeColor="background2" w:themeShade="1A"/>
          <w:sz w:val="24"/>
          <w:szCs w:val="24"/>
        </w:rPr>
      </w:pPr>
    </w:p>
    <w:p w14:paraId="4CF4F382" w14:textId="46785B81" w:rsidR="008E161D" w:rsidRDefault="008E161D" w:rsidP="00F22C8C">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 xml:space="preserve">°  Garage </w:t>
      </w:r>
      <w:r w:rsidR="00DA1C94">
        <w:rPr>
          <w:rFonts w:ascii="Arial" w:hAnsi="Arial" w:cs="Arial"/>
          <w:b/>
          <w:bCs/>
          <w:color w:val="171717" w:themeColor="background2" w:themeShade="1A"/>
          <w:sz w:val="24"/>
          <w:szCs w:val="24"/>
        </w:rPr>
        <w:t xml:space="preserve">- </w:t>
      </w:r>
      <w:proofErr w:type="spellStart"/>
      <w:r>
        <w:rPr>
          <w:rFonts w:ascii="Arial" w:hAnsi="Arial" w:cs="Arial"/>
          <w:b/>
          <w:bCs/>
          <w:color w:val="171717" w:themeColor="background2" w:themeShade="1A"/>
          <w:sz w:val="24"/>
          <w:szCs w:val="24"/>
        </w:rPr>
        <w:t>Nr</w:t>
      </w:r>
      <w:proofErr w:type="spellEnd"/>
      <w:r>
        <w:rPr>
          <w:rFonts w:ascii="Arial" w:hAnsi="Arial" w:cs="Arial"/>
          <w:b/>
          <w:bCs/>
          <w:color w:val="171717" w:themeColor="background2" w:themeShade="1A"/>
          <w:sz w:val="24"/>
          <w:szCs w:val="24"/>
        </w:rPr>
        <w:t xml:space="preserve"> :  ……</w:t>
      </w:r>
      <w:r w:rsidR="004F2217">
        <w:rPr>
          <w:rFonts w:ascii="Arial" w:hAnsi="Arial" w:cs="Arial"/>
          <w:b/>
          <w:bCs/>
          <w:color w:val="171717" w:themeColor="background2" w:themeShade="1A"/>
          <w:sz w:val="24"/>
          <w:szCs w:val="24"/>
        </w:rPr>
        <w:t>..</w:t>
      </w:r>
      <w:r>
        <w:rPr>
          <w:rFonts w:ascii="Arial" w:hAnsi="Arial" w:cs="Arial"/>
          <w:b/>
          <w:bCs/>
          <w:color w:val="171717" w:themeColor="background2" w:themeShade="1A"/>
          <w:sz w:val="24"/>
          <w:szCs w:val="24"/>
        </w:rPr>
        <w:t>…</w:t>
      </w:r>
      <w:r w:rsidR="004F2217">
        <w:rPr>
          <w:rFonts w:ascii="Arial" w:hAnsi="Arial" w:cs="Arial"/>
          <w:b/>
          <w:bCs/>
          <w:color w:val="171717" w:themeColor="background2" w:themeShade="1A"/>
          <w:sz w:val="24"/>
          <w:szCs w:val="24"/>
        </w:rPr>
        <w:t xml:space="preserve">       Monatliche Kosten : …………… inkl. 20% </w:t>
      </w:r>
      <w:proofErr w:type="spellStart"/>
      <w:r w:rsidR="004F2217">
        <w:rPr>
          <w:rFonts w:ascii="Arial" w:hAnsi="Arial" w:cs="Arial"/>
          <w:b/>
          <w:bCs/>
          <w:color w:val="171717" w:themeColor="background2" w:themeShade="1A"/>
          <w:sz w:val="24"/>
          <w:szCs w:val="24"/>
        </w:rPr>
        <w:t>Mwst.</w:t>
      </w:r>
      <w:proofErr w:type="spellEnd"/>
    </w:p>
    <w:p w14:paraId="71C2167F" w14:textId="77777777" w:rsidR="004F2217" w:rsidRDefault="004F2217" w:rsidP="00F22C8C">
      <w:pPr>
        <w:rPr>
          <w:rFonts w:ascii="Arial" w:hAnsi="Arial" w:cs="Arial"/>
          <w:b/>
          <w:bCs/>
          <w:color w:val="171717" w:themeColor="background2" w:themeShade="1A"/>
          <w:sz w:val="24"/>
          <w:szCs w:val="24"/>
        </w:rPr>
      </w:pPr>
    </w:p>
    <w:p w14:paraId="18C7725B" w14:textId="632B7F3D" w:rsidR="004F2217" w:rsidRDefault="008E161D" w:rsidP="004F2217">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 xml:space="preserve">°  </w:t>
      </w:r>
      <w:proofErr w:type="spellStart"/>
      <w:r>
        <w:rPr>
          <w:rFonts w:ascii="Arial" w:hAnsi="Arial" w:cs="Arial"/>
          <w:b/>
          <w:bCs/>
          <w:color w:val="171717" w:themeColor="background2" w:themeShade="1A"/>
          <w:sz w:val="24"/>
          <w:szCs w:val="24"/>
        </w:rPr>
        <w:t>Lagerbox</w:t>
      </w:r>
      <w:proofErr w:type="spellEnd"/>
      <w:r>
        <w:rPr>
          <w:rFonts w:ascii="Arial" w:hAnsi="Arial" w:cs="Arial"/>
          <w:b/>
          <w:bCs/>
          <w:color w:val="171717" w:themeColor="background2" w:themeShade="1A"/>
          <w:sz w:val="24"/>
          <w:szCs w:val="24"/>
        </w:rPr>
        <w:t xml:space="preserve"> </w:t>
      </w:r>
      <w:r w:rsidR="00DA1C94">
        <w:rPr>
          <w:rFonts w:ascii="Arial" w:hAnsi="Arial" w:cs="Arial"/>
          <w:b/>
          <w:bCs/>
          <w:color w:val="171717" w:themeColor="background2" w:themeShade="1A"/>
          <w:sz w:val="24"/>
          <w:szCs w:val="24"/>
        </w:rPr>
        <w:t xml:space="preserve">- </w:t>
      </w:r>
      <w:proofErr w:type="spellStart"/>
      <w:r>
        <w:rPr>
          <w:rFonts w:ascii="Arial" w:hAnsi="Arial" w:cs="Arial"/>
          <w:b/>
          <w:bCs/>
          <w:color w:val="171717" w:themeColor="background2" w:themeShade="1A"/>
          <w:sz w:val="24"/>
          <w:szCs w:val="24"/>
        </w:rPr>
        <w:t>Nr</w:t>
      </w:r>
      <w:proofErr w:type="spellEnd"/>
      <w:r>
        <w:rPr>
          <w:rFonts w:ascii="Arial" w:hAnsi="Arial" w:cs="Arial"/>
          <w:b/>
          <w:bCs/>
          <w:color w:val="171717" w:themeColor="background2" w:themeShade="1A"/>
          <w:sz w:val="24"/>
          <w:szCs w:val="24"/>
        </w:rPr>
        <w:t xml:space="preserve"> :  ………</w:t>
      </w:r>
      <w:r w:rsidR="004F2217">
        <w:rPr>
          <w:rFonts w:ascii="Arial" w:hAnsi="Arial" w:cs="Arial"/>
          <w:b/>
          <w:bCs/>
          <w:color w:val="171717" w:themeColor="background2" w:themeShade="1A"/>
          <w:sz w:val="24"/>
          <w:szCs w:val="24"/>
        </w:rPr>
        <w:t xml:space="preserve">     Monatliche Kosten : ……………</w:t>
      </w:r>
      <w:r w:rsidR="004F2217" w:rsidRPr="004F2217">
        <w:rPr>
          <w:rFonts w:ascii="Arial" w:hAnsi="Arial" w:cs="Arial"/>
          <w:b/>
          <w:bCs/>
          <w:color w:val="171717" w:themeColor="background2" w:themeShade="1A"/>
          <w:sz w:val="24"/>
          <w:szCs w:val="24"/>
        </w:rPr>
        <w:t xml:space="preserve"> </w:t>
      </w:r>
      <w:r w:rsidR="004F2217">
        <w:rPr>
          <w:rFonts w:ascii="Arial" w:hAnsi="Arial" w:cs="Arial"/>
          <w:b/>
          <w:bCs/>
          <w:color w:val="171717" w:themeColor="background2" w:themeShade="1A"/>
          <w:sz w:val="24"/>
          <w:szCs w:val="24"/>
        </w:rPr>
        <w:t xml:space="preserve">inkl. 20% </w:t>
      </w:r>
      <w:proofErr w:type="spellStart"/>
      <w:r w:rsidR="004F2217">
        <w:rPr>
          <w:rFonts w:ascii="Arial" w:hAnsi="Arial" w:cs="Arial"/>
          <w:b/>
          <w:bCs/>
          <w:color w:val="171717" w:themeColor="background2" w:themeShade="1A"/>
          <w:sz w:val="24"/>
          <w:szCs w:val="24"/>
        </w:rPr>
        <w:t>Mwst.</w:t>
      </w:r>
      <w:proofErr w:type="spellEnd"/>
    </w:p>
    <w:p w14:paraId="187B79FA" w14:textId="77777777" w:rsidR="00431541" w:rsidRDefault="00431541" w:rsidP="00431541">
      <w:pPr>
        <w:rPr>
          <w:rFonts w:ascii="Arial" w:hAnsi="Arial" w:cs="Arial"/>
          <w:b/>
          <w:bCs/>
          <w:color w:val="171717" w:themeColor="background2" w:themeShade="1A"/>
          <w:sz w:val="24"/>
          <w:szCs w:val="24"/>
        </w:rPr>
      </w:pPr>
      <w:bookmarkStart w:id="0" w:name="_Hlk165275310"/>
    </w:p>
    <w:p w14:paraId="30A60C9B" w14:textId="77777777" w:rsidR="006849D0" w:rsidRDefault="006849D0" w:rsidP="00431541">
      <w:pPr>
        <w:rPr>
          <w:rFonts w:ascii="Arial" w:hAnsi="Arial" w:cs="Arial"/>
          <w:b/>
          <w:bCs/>
          <w:color w:val="171717" w:themeColor="background2" w:themeShade="1A"/>
          <w:sz w:val="24"/>
          <w:szCs w:val="24"/>
        </w:rPr>
      </w:pPr>
    </w:p>
    <w:p w14:paraId="7DCE8AD3" w14:textId="77777777" w:rsidR="009C41E1" w:rsidRDefault="009C41E1" w:rsidP="00431541">
      <w:pPr>
        <w:rPr>
          <w:rFonts w:ascii="Arial" w:hAnsi="Arial" w:cs="Arial"/>
          <w:b/>
          <w:bCs/>
          <w:color w:val="171717" w:themeColor="background2" w:themeShade="1A"/>
          <w:sz w:val="24"/>
          <w:szCs w:val="24"/>
        </w:rPr>
      </w:pPr>
    </w:p>
    <w:p w14:paraId="26608E75" w14:textId="29BAC970" w:rsidR="00431541" w:rsidRDefault="009956C5" w:rsidP="00431541">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2) Kaution</w:t>
      </w:r>
    </w:p>
    <w:p w14:paraId="604CB3A2" w14:textId="340C1860" w:rsidR="009956C5" w:rsidRDefault="009956C5" w:rsidP="009956C5">
      <w:pPr>
        <w:rPr>
          <w:rFonts w:ascii="Arial" w:hAnsi="Arial" w:cs="Arial"/>
          <w:color w:val="171717" w:themeColor="background2" w:themeShade="1A"/>
          <w:sz w:val="24"/>
          <w:szCs w:val="24"/>
        </w:rPr>
      </w:pPr>
      <w:r>
        <w:rPr>
          <w:rFonts w:ascii="Arial" w:hAnsi="Arial" w:cs="Arial"/>
          <w:color w:val="171717" w:themeColor="background2" w:themeShade="1A"/>
          <w:sz w:val="24"/>
          <w:szCs w:val="24"/>
        </w:rPr>
        <w:t>2.1 Der Mieter bezahlt eine Kaution von 3 Monatsmieten, diese ist mit der ersten Miete fällig. Diese wird nach Kündigung</w:t>
      </w:r>
      <w:r w:rsidR="006849D0">
        <w:rPr>
          <w:rFonts w:ascii="Arial" w:hAnsi="Arial" w:cs="Arial"/>
          <w:color w:val="171717" w:themeColor="background2" w:themeShade="1A"/>
          <w:sz w:val="24"/>
          <w:szCs w:val="24"/>
        </w:rPr>
        <w:t>, ordnungsgemäßer Übergabe des Mietobjektes</w:t>
      </w:r>
      <w:r>
        <w:rPr>
          <w:rFonts w:ascii="Arial" w:hAnsi="Arial" w:cs="Arial"/>
          <w:color w:val="171717" w:themeColor="background2" w:themeShade="1A"/>
          <w:sz w:val="24"/>
          <w:szCs w:val="24"/>
        </w:rPr>
        <w:t xml:space="preserve"> und Erhalt der Schlüssel </w:t>
      </w:r>
      <w:r w:rsidR="006849D0">
        <w:rPr>
          <w:rFonts w:ascii="Arial" w:hAnsi="Arial" w:cs="Arial"/>
          <w:color w:val="171717" w:themeColor="background2" w:themeShade="1A"/>
          <w:sz w:val="24"/>
          <w:szCs w:val="24"/>
        </w:rPr>
        <w:t xml:space="preserve">und/oder Funksender </w:t>
      </w:r>
      <w:r>
        <w:rPr>
          <w:rFonts w:ascii="Arial" w:hAnsi="Arial" w:cs="Arial"/>
          <w:color w:val="171717" w:themeColor="background2" w:themeShade="1A"/>
          <w:sz w:val="24"/>
          <w:szCs w:val="24"/>
        </w:rPr>
        <w:t>wieder an den Mieter unverzinst zurückerstattet.</w:t>
      </w:r>
    </w:p>
    <w:p w14:paraId="4C6F67C8" w14:textId="328D20FC" w:rsidR="009956C5" w:rsidRDefault="009956C5" w:rsidP="009956C5">
      <w:pPr>
        <w:rPr>
          <w:rFonts w:ascii="Arial" w:hAnsi="Arial" w:cs="Arial"/>
          <w:color w:val="171717" w:themeColor="background2" w:themeShade="1A"/>
          <w:sz w:val="24"/>
          <w:szCs w:val="24"/>
        </w:rPr>
      </w:pPr>
      <w:r>
        <w:rPr>
          <w:rFonts w:ascii="Arial" w:hAnsi="Arial" w:cs="Arial"/>
          <w:color w:val="171717" w:themeColor="background2" w:themeShade="1A"/>
          <w:sz w:val="24"/>
          <w:szCs w:val="24"/>
        </w:rPr>
        <w:t>2.2 Die Kaution bitte separat überweisen, (Verwendungszweck: Kaution Nr. …).</w:t>
      </w:r>
    </w:p>
    <w:p w14:paraId="7EBCBB49" w14:textId="77777777" w:rsidR="00431541" w:rsidRDefault="00431541" w:rsidP="00431541">
      <w:pPr>
        <w:rPr>
          <w:rFonts w:ascii="Arial" w:hAnsi="Arial" w:cs="Arial"/>
          <w:b/>
          <w:bCs/>
          <w:color w:val="171717" w:themeColor="background2" w:themeShade="1A"/>
          <w:sz w:val="24"/>
          <w:szCs w:val="24"/>
        </w:rPr>
      </w:pPr>
    </w:p>
    <w:bookmarkEnd w:id="0"/>
    <w:p w14:paraId="7F843FC8" w14:textId="4F1350A8" w:rsidR="00D57F1E" w:rsidRDefault="009956C5" w:rsidP="00F22C8C">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3</w:t>
      </w:r>
      <w:r w:rsidR="00163AC2">
        <w:rPr>
          <w:rFonts w:ascii="Arial" w:hAnsi="Arial" w:cs="Arial"/>
          <w:b/>
          <w:bCs/>
          <w:color w:val="171717" w:themeColor="background2" w:themeShade="1A"/>
          <w:sz w:val="24"/>
          <w:szCs w:val="24"/>
        </w:rPr>
        <w:t>)</w:t>
      </w:r>
      <w:r w:rsidR="00D57F1E" w:rsidRPr="00D57F1E">
        <w:rPr>
          <w:rFonts w:ascii="Arial" w:hAnsi="Arial" w:cs="Arial"/>
          <w:b/>
          <w:bCs/>
          <w:color w:val="171717" w:themeColor="background2" w:themeShade="1A"/>
          <w:sz w:val="24"/>
          <w:szCs w:val="24"/>
        </w:rPr>
        <w:t xml:space="preserve"> Miet</w:t>
      </w:r>
      <w:r w:rsidR="00DA1C94">
        <w:rPr>
          <w:rFonts w:ascii="Arial" w:hAnsi="Arial" w:cs="Arial"/>
          <w:b/>
          <w:bCs/>
          <w:color w:val="171717" w:themeColor="background2" w:themeShade="1A"/>
          <w:sz w:val="24"/>
          <w:szCs w:val="24"/>
        </w:rPr>
        <w:t>dauer</w:t>
      </w:r>
    </w:p>
    <w:p w14:paraId="078EA9EC" w14:textId="4296466D" w:rsidR="009C41E1" w:rsidRDefault="009C41E1" w:rsidP="009C41E1">
      <w:pPr>
        <w:rPr>
          <w:rFonts w:ascii="Arial" w:hAnsi="Arial" w:cs="Arial"/>
          <w:sz w:val="24"/>
          <w:szCs w:val="24"/>
        </w:rPr>
      </w:pPr>
      <w:r>
        <w:rPr>
          <w:rFonts w:ascii="Arial" w:hAnsi="Arial" w:cs="Arial"/>
          <w:sz w:val="24"/>
          <w:szCs w:val="24"/>
        </w:rPr>
        <w:t>Vereinbarte Mietdauer :      …………………..……</w:t>
      </w:r>
    </w:p>
    <w:p w14:paraId="38226EB6" w14:textId="1A18889C" w:rsidR="00163AC2" w:rsidRPr="00163AC2" w:rsidRDefault="00D57F1E" w:rsidP="00F22C8C">
      <w:pPr>
        <w:rPr>
          <w:rFonts w:ascii="Arial" w:hAnsi="Arial" w:cs="Arial"/>
          <w:sz w:val="24"/>
          <w:szCs w:val="24"/>
        </w:rPr>
      </w:pPr>
      <w:r w:rsidRPr="00163AC2">
        <w:rPr>
          <w:rFonts w:ascii="Arial" w:hAnsi="Arial" w:cs="Arial"/>
          <w:sz w:val="24"/>
          <w:szCs w:val="24"/>
        </w:rPr>
        <w:t xml:space="preserve">Das Mietverhältnis beginnt am </w:t>
      </w:r>
      <w:r w:rsidR="00163AC2" w:rsidRPr="00163AC2">
        <w:rPr>
          <w:rFonts w:ascii="Arial" w:hAnsi="Arial" w:cs="Arial"/>
          <w:sz w:val="24"/>
          <w:szCs w:val="24"/>
        </w:rPr>
        <w:t xml:space="preserve">   </w:t>
      </w:r>
      <w:r w:rsidR="009C41E1">
        <w:rPr>
          <w:rFonts w:ascii="Arial" w:hAnsi="Arial" w:cs="Arial"/>
          <w:sz w:val="24"/>
          <w:szCs w:val="24"/>
        </w:rPr>
        <w:t>…</w:t>
      </w:r>
      <w:r w:rsidR="00163AC2">
        <w:rPr>
          <w:rFonts w:ascii="Arial" w:hAnsi="Arial" w:cs="Arial"/>
          <w:sz w:val="24"/>
          <w:szCs w:val="24"/>
        </w:rPr>
        <w:t>…………</w:t>
      </w:r>
      <w:r w:rsidR="009C41E1">
        <w:rPr>
          <w:rFonts w:ascii="Arial" w:hAnsi="Arial" w:cs="Arial"/>
          <w:sz w:val="24"/>
          <w:szCs w:val="24"/>
        </w:rPr>
        <w:t>.</w:t>
      </w:r>
      <w:r w:rsidR="00163AC2">
        <w:rPr>
          <w:rFonts w:ascii="Arial" w:hAnsi="Arial" w:cs="Arial"/>
          <w:sz w:val="24"/>
          <w:szCs w:val="24"/>
        </w:rPr>
        <w:t>……</w:t>
      </w:r>
    </w:p>
    <w:p w14:paraId="6716B529" w14:textId="77777777" w:rsidR="00DA1C94" w:rsidRDefault="00DA1C94" w:rsidP="00DA1C94">
      <w:pPr>
        <w:rPr>
          <w:rFonts w:ascii="Arial" w:hAnsi="Arial" w:cs="Arial"/>
          <w:sz w:val="24"/>
          <w:szCs w:val="24"/>
        </w:rPr>
      </w:pPr>
      <w:r w:rsidRPr="00163AC2">
        <w:rPr>
          <w:rFonts w:ascii="Arial" w:hAnsi="Arial" w:cs="Arial"/>
          <w:sz w:val="24"/>
          <w:szCs w:val="24"/>
        </w:rPr>
        <w:t>Mindestmietdauer</w:t>
      </w:r>
      <w:r>
        <w:rPr>
          <w:rFonts w:ascii="Arial" w:hAnsi="Arial" w:cs="Arial"/>
          <w:sz w:val="24"/>
          <w:szCs w:val="24"/>
        </w:rPr>
        <w:t xml:space="preserve"> </w:t>
      </w:r>
      <w:r w:rsidRPr="00163AC2">
        <w:rPr>
          <w:rFonts w:ascii="Arial" w:hAnsi="Arial" w:cs="Arial"/>
          <w:sz w:val="24"/>
          <w:szCs w:val="24"/>
        </w:rPr>
        <w:t xml:space="preserve">: 3 Monate </w:t>
      </w:r>
    </w:p>
    <w:p w14:paraId="4DCF60C0" w14:textId="3EC72330" w:rsidR="00163AC2" w:rsidRDefault="00DA1C94" w:rsidP="00F22C8C">
      <w:pPr>
        <w:rPr>
          <w:rFonts w:ascii="Arial" w:hAnsi="Arial" w:cs="Arial"/>
          <w:color w:val="171717" w:themeColor="background2" w:themeShade="1A"/>
          <w:sz w:val="24"/>
          <w:szCs w:val="24"/>
        </w:rPr>
      </w:pPr>
      <w:r>
        <w:rPr>
          <w:rFonts w:ascii="Arial" w:hAnsi="Arial" w:cs="Arial"/>
          <w:color w:val="171717" w:themeColor="background2" w:themeShade="1A"/>
          <w:sz w:val="24"/>
          <w:szCs w:val="24"/>
        </w:rPr>
        <w:t>Kündigungsfrist :  3 Monate</w:t>
      </w:r>
    </w:p>
    <w:p w14:paraId="542554D2" w14:textId="77777777" w:rsidR="009C41E1" w:rsidRDefault="009C41E1" w:rsidP="00F22C8C">
      <w:pPr>
        <w:rPr>
          <w:rFonts w:ascii="Arial" w:hAnsi="Arial" w:cs="Arial"/>
          <w:color w:val="171717" w:themeColor="background2" w:themeShade="1A"/>
          <w:sz w:val="24"/>
          <w:szCs w:val="24"/>
        </w:rPr>
      </w:pPr>
    </w:p>
    <w:p w14:paraId="5BE6A445" w14:textId="77B0C93E" w:rsidR="00E23BBB" w:rsidRDefault="00B52C11" w:rsidP="00F22C8C">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3.1 </w:t>
      </w:r>
      <w:r w:rsidR="00E23BBB">
        <w:rPr>
          <w:rFonts w:ascii="Arial" w:hAnsi="Arial" w:cs="Arial"/>
          <w:color w:val="171717" w:themeColor="background2" w:themeShade="1A"/>
          <w:sz w:val="24"/>
          <w:szCs w:val="24"/>
        </w:rPr>
        <w:t xml:space="preserve">Nach der </w:t>
      </w:r>
      <w:r>
        <w:rPr>
          <w:rFonts w:ascii="Arial" w:hAnsi="Arial" w:cs="Arial"/>
          <w:color w:val="171717" w:themeColor="background2" w:themeShade="1A"/>
          <w:sz w:val="24"/>
          <w:szCs w:val="24"/>
        </w:rPr>
        <w:t>vereinbarten Miet</w:t>
      </w:r>
      <w:r w:rsidR="00E23BBB">
        <w:rPr>
          <w:rFonts w:ascii="Arial" w:hAnsi="Arial" w:cs="Arial"/>
          <w:color w:val="171717" w:themeColor="background2" w:themeShade="1A"/>
          <w:sz w:val="24"/>
          <w:szCs w:val="24"/>
        </w:rPr>
        <w:t>dauer sind beide Parteien, sowohl Mieter als auch Vermieter berechtigt zum Monatsende mit einer 3-monatigen Kündigungsfrist das Mietverhältnis zu beenden.</w:t>
      </w:r>
    </w:p>
    <w:p w14:paraId="1FE733C0" w14:textId="08881AC9" w:rsidR="00E23BBB" w:rsidRDefault="00B52C11" w:rsidP="00F22C8C">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3.2 </w:t>
      </w:r>
      <w:r w:rsidR="00E23BBB">
        <w:rPr>
          <w:rFonts w:ascii="Arial" w:hAnsi="Arial" w:cs="Arial"/>
          <w:color w:val="171717" w:themeColor="background2" w:themeShade="1A"/>
          <w:sz w:val="24"/>
          <w:szCs w:val="24"/>
        </w:rPr>
        <w:t>Die Kündigung hat schriftlich per Einschreiben durch die Post zu erfolgen.</w:t>
      </w:r>
    </w:p>
    <w:p w14:paraId="42CD1382" w14:textId="372211EC" w:rsidR="00E23BBB" w:rsidRDefault="00B52C11" w:rsidP="00F22C8C">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3.3 </w:t>
      </w:r>
      <w:r w:rsidR="00E23BBB">
        <w:rPr>
          <w:rFonts w:ascii="Arial" w:hAnsi="Arial" w:cs="Arial"/>
          <w:color w:val="171717" w:themeColor="background2" w:themeShade="1A"/>
          <w:sz w:val="24"/>
          <w:szCs w:val="24"/>
        </w:rPr>
        <w:t>D</w:t>
      </w:r>
      <w:r w:rsidR="008A1A86">
        <w:rPr>
          <w:rFonts w:ascii="Arial" w:hAnsi="Arial" w:cs="Arial"/>
          <w:color w:val="171717" w:themeColor="background2" w:themeShade="1A"/>
          <w:sz w:val="24"/>
          <w:szCs w:val="24"/>
        </w:rPr>
        <w:t>as</w:t>
      </w:r>
      <w:r w:rsidR="00E23BBB">
        <w:rPr>
          <w:rFonts w:ascii="Arial" w:hAnsi="Arial" w:cs="Arial"/>
          <w:color w:val="171717" w:themeColor="background2" w:themeShade="1A"/>
          <w:sz w:val="24"/>
          <w:szCs w:val="24"/>
        </w:rPr>
        <w:t xml:space="preserve"> Kündigungsschreiben muss der anderen Vertragspartei spätestens am letzten Werktag vor Beginn der Kündigungsfrist </w:t>
      </w:r>
      <w:proofErr w:type="spellStart"/>
      <w:r w:rsidR="00E23BBB">
        <w:rPr>
          <w:rFonts w:ascii="Arial" w:hAnsi="Arial" w:cs="Arial"/>
          <w:color w:val="171717" w:themeColor="background2" w:themeShade="1A"/>
          <w:sz w:val="24"/>
          <w:szCs w:val="24"/>
        </w:rPr>
        <w:t>vorliegen.</w:t>
      </w:r>
      <w:r w:rsidR="008A1A86">
        <w:rPr>
          <w:rFonts w:ascii="Arial" w:hAnsi="Arial" w:cs="Arial"/>
          <w:color w:val="171717" w:themeColor="background2" w:themeShade="1A"/>
          <w:sz w:val="24"/>
          <w:szCs w:val="24"/>
        </w:rPr>
        <w:t>Die</w:t>
      </w:r>
      <w:proofErr w:type="spellEnd"/>
      <w:r w:rsidR="008A1A86">
        <w:rPr>
          <w:rFonts w:ascii="Arial" w:hAnsi="Arial" w:cs="Arial"/>
          <w:color w:val="171717" w:themeColor="background2" w:themeShade="1A"/>
          <w:sz w:val="24"/>
          <w:szCs w:val="24"/>
        </w:rPr>
        <w:t xml:space="preserve"> Kündigung hat an die letzte, dem Vertragspartner bekannt gegebene Adresse im Inland zu erfolgen.</w:t>
      </w:r>
    </w:p>
    <w:p w14:paraId="1A0C1188" w14:textId="1863FD4F" w:rsidR="00E23BBB" w:rsidRDefault="00B52C11" w:rsidP="00F22C8C">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3.4 </w:t>
      </w:r>
      <w:r w:rsidR="00E23BBB">
        <w:rPr>
          <w:rFonts w:ascii="Arial" w:hAnsi="Arial" w:cs="Arial"/>
          <w:color w:val="171717" w:themeColor="background2" w:themeShade="1A"/>
          <w:sz w:val="24"/>
          <w:szCs w:val="24"/>
        </w:rPr>
        <w:t>Der Vermieter kann ohne Einhalten einer Kündigungsfrist das Mietverhältnis kündigen, wenn der Mieter ungeachtet einer in diesem Vertrag mit dem Vermieter vereinbarten Regelung ein vertragswidriges Verhalten setzt oder die Rechte des Vermieters oder Dritter in erheblichen Maßen verletzt. Bei Zahlungsrückstand (</w:t>
      </w:r>
      <w:r w:rsidR="009973AF">
        <w:rPr>
          <w:rFonts w:ascii="Arial" w:hAnsi="Arial" w:cs="Arial"/>
          <w:color w:val="171717" w:themeColor="background2" w:themeShade="1A"/>
          <w:sz w:val="24"/>
          <w:szCs w:val="24"/>
        </w:rPr>
        <w:t>im Voraus</w:t>
      </w:r>
      <w:r w:rsidR="00E23BBB">
        <w:rPr>
          <w:rFonts w:ascii="Arial" w:hAnsi="Arial" w:cs="Arial"/>
          <w:color w:val="171717" w:themeColor="background2" w:themeShade="1A"/>
          <w:sz w:val="24"/>
          <w:szCs w:val="24"/>
        </w:rPr>
        <w:t xml:space="preserve"> zum 5. Des Monats)</w:t>
      </w:r>
      <w:r w:rsidR="009973AF">
        <w:rPr>
          <w:rFonts w:ascii="Arial" w:hAnsi="Arial" w:cs="Arial"/>
          <w:color w:val="171717" w:themeColor="background2" w:themeShade="1A"/>
          <w:sz w:val="24"/>
          <w:szCs w:val="24"/>
        </w:rPr>
        <w:t xml:space="preserve"> hat der Vermieter ebenfalls das Recht auf fristlose Kündigung mit sofortiger Wirkung. Der Zahlungsrückstand ist jedenfalls dann gegeben, wenn der Mieter mit mehr als einer Mietzinszahlung in Verzug geraten ist. Die Möglichkeit zur vorzeitigen Vertragsauflösung gemäß §§ 1117, 1118 ABGB bleibt von der vereinbarten Kündigungsfrist unberührt.</w:t>
      </w:r>
    </w:p>
    <w:p w14:paraId="311B7F54" w14:textId="1AAF4735" w:rsidR="009973AF" w:rsidRDefault="00B52C11" w:rsidP="00F22C8C">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3.5 </w:t>
      </w:r>
      <w:r w:rsidR="009973AF">
        <w:rPr>
          <w:rFonts w:ascii="Arial" w:hAnsi="Arial" w:cs="Arial"/>
          <w:color w:val="171717" w:themeColor="background2" w:themeShade="1A"/>
          <w:sz w:val="24"/>
          <w:szCs w:val="24"/>
        </w:rPr>
        <w:t>Wurde eine Kündigung des Mietverhältnisses mit sofortiger Wirkung aus wichtigen Gründen herbeigeführt, so ist der Vermieter dazu befugt nach erfolgloser schriftlicher Aufforderung des Mieters unter Setzung einer Nachfrist von 5 Werktagen zur Abholung, die eingestellten Gegenstände aus der Mietsache zu entfernen. Bei Kündigung seitens des Mieters ohne Einhaltung der Kündigungsfrist haftet dieser für den Mietzinsausfall bis zum Ende der vereinbarten Mietzeit.</w:t>
      </w:r>
    </w:p>
    <w:p w14:paraId="72B1EAB6" w14:textId="77777777" w:rsidR="009973AF" w:rsidRDefault="009973AF" w:rsidP="00F22C8C">
      <w:pPr>
        <w:rPr>
          <w:rFonts w:ascii="Arial" w:hAnsi="Arial" w:cs="Arial"/>
          <w:color w:val="171717" w:themeColor="background2" w:themeShade="1A"/>
          <w:sz w:val="24"/>
          <w:szCs w:val="24"/>
        </w:rPr>
      </w:pPr>
    </w:p>
    <w:p w14:paraId="3BFD5F58" w14:textId="77777777" w:rsidR="00B52C11" w:rsidRDefault="00B52C11" w:rsidP="00073B03">
      <w:pPr>
        <w:rPr>
          <w:rFonts w:ascii="Arial" w:hAnsi="Arial" w:cs="Arial"/>
          <w:b/>
          <w:bCs/>
          <w:color w:val="171717" w:themeColor="background2" w:themeShade="1A"/>
          <w:sz w:val="24"/>
          <w:szCs w:val="24"/>
        </w:rPr>
      </w:pPr>
    </w:p>
    <w:p w14:paraId="04407947" w14:textId="77777777" w:rsidR="004D31AE" w:rsidRDefault="004D31AE" w:rsidP="00073B03">
      <w:pPr>
        <w:rPr>
          <w:rFonts w:ascii="Arial" w:hAnsi="Arial" w:cs="Arial"/>
          <w:b/>
          <w:bCs/>
          <w:color w:val="171717" w:themeColor="background2" w:themeShade="1A"/>
          <w:sz w:val="24"/>
          <w:szCs w:val="24"/>
        </w:rPr>
      </w:pPr>
    </w:p>
    <w:p w14:paraId="5DE374A8" w14:textId="77777777" w:rsidR="00453DCA" w:rsidRDefault="00453DCA" w:rsidP="00073B03">
      <w:pPr>
        <w:rPr>
          <w:rFonts w:ascii="Arial" w:hAnsi="Arial" w:cs="Arial"/>
          <w:b/>
          <w:bCs/>
          <w:color w:val="171717" w:themeColor="background2" w:themeShade="1A"/>
          <w:sz w:val="24"/>
          <w:szCs w:val="24"/>
        </w:rPr>
      </w:pPr>
    </w:p>
    <w:p w14:paraId="5CB31FBB" w14:textId="77777777" w:rsidR="00B52C11" w:rsidRDefault="00B52C11" w:rsidP="00073B03">
      <w:pPr>
        <w:rPr>
          <w:rFonts w:ascii="Arial" w:hAnsi="Arial" w:cs="Arial"/>
          <w:b/>
          <w:bCs/>
          <w:color w:val="171717" w:themeColor="background2" w:themeShade="1A"/>
          <w:sz w:val="24"/>
          <w:szCs w:val="24"/>
        </w:rPr>
      </w:pPr>
    </w:p>
    <w:p w14:paraId="51F08713" w14:textId="77777777" w:rsidR="00453DCA" w:rsidRDefault="00453DCA" w:rsidP="00073B03">
      <w:pPr>
        <w:rPr>
          <w:rFonts w:ascii="Arial" w:hAnsi="Arial" w:cs="Arial"/>
          <w:b/>
          <w:bCs/>
          <w:color w:val="171717" w:themeColor="background2" w:themeShade="1A"/>
          <w:sz w:val="24"/>
          <w:szCs w:val="24"/>
        </w:rPr>
      </w:pPr>
    </w:p>
    <w:p w14:paraId="25292BA7" w14:textId="79FF4B16" w:rsidR="00073B03" w:rsidRDefault="00B52C11" w:rsidP="00073B03">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4</w:t>
      </w:r>
      <w:r w:rsidR="00DA1C94">
        <w:rPr>
          <w:rFonts w:ascii="Arial" w:hAnsi="Arial" w:cs="Arial"/>
          <w:b/>
          <w:bCs/>
          <w:color w:val="171717" w:themeColor="background2" w:themeShade="1A"/>
          <w:sz w:val="24"/>
          <w:szCs w:val="24"/>
        </w:rPr>
        <w:t>)</w:t>
      </w:r>
      <w:r w:rsidR="00073B03" w:rsidRPr="00073B03">
        <w:rPr>
          <w:rFonts w:ascii="Arial" w:hAnsi="Arial" w:cs="Arial"/>
          <w:b/>
          <w:bCs/>
          <w:color w:val="171717" w:themeColor="background2" w:themeShade="1A"/>
          <w:sz w:val="24"/>
          <w:szCs w:val="24"/>
        </w:rPr>
        <w:t xml:space="preserve"> Zahlung der Miete und Nebenkosten</w:t>
      </w:r>
    </w:p>
    <w:p w14:paraId="6FE1F88D" w14:textId="58F2FC33" w:rsidR="005D7342" w:rsidRPr="006849D0" w:rsidRDefault="00B52C11" w:rsidP="006849D0">
      <w:pPr>
        <w:pStyle w:val="KeinLeerraum"/>
        <w:rPr>
          <w:rFonts w:ascii="Arial" w:hAnsi="Arial" w:cs="Arial"/>
          <w:sz w:val="24"/>
          <w:szCs w:val="24"/>
        </w:rPr>
      </w:pPr>
      <w:r w:rsidRPr="006849D0">
        <w:rPr>
          <w:rFonts w:ascii="Arial" w:hAnsi="Arial" w:cs="Arial"/>
          <w:sz w:val="24"/>
          <w:szCs w:val="24"/>
        </w:rPr>
        <w:t>4.</w:t>
      </w:r>
      <w:r w:rsidR="00073B03" w:rsidRPr="006849D0">
        <w:rPr>
          <w:rFonts w:ascii="Arial" w:hAnsi="Arial" w:cs="Arial"/>
          <w:sz w:val="24"/>
          <w:szCs w:val="24"/>
        </w:rPr>
        <w:t xml:space="preserve">1 Die Miete ist monatlich im Voraus, spätestens am 5. Werktag eines Monats, </w:t>
      </w:r>
    </w:p>
    <w:p w14:paraId="2504460F" w14:textId="34E976EC" w:rsidR="00DA1C94" w:rsidRPr="006849D0" w:rsidRDefault="00073B03" w:rsidP="006849D0">
      <w:pPr>
        <w:pStyle w:val="KeinLeerraum"/>
        <w:rPr>
          <w:rFonts w:ascii="Arial" w:hAnsi="Arial" w:cs="Arial"/>
          <w:sz w:val="24"/>
          <w:szCs w:val="24"/>
        </w:rPr>
      </w:pPr>
      <w:r w:rsidRPr="006849D0">
        <w:rPr>
          <w:rFonts w:ascii="Arial" w:hAnsi="Arial" w:cs="Arial"/>
          <w:sz w:val="24"/>
          <w:szCs w:val="24"/>
        </w:rPr>
        <w:t xml:space="preserve">an den Vermieter </w:t>
      </w:r>
      <w:r w:rsidR="00BD0004">
        <w:rPr>
          <w:rFonts w:ascii="Arial" w:hAnsi="Arial" w:cs="Arial"/>
          <w:sz w:val="24"/>
          <w:szCs w:val="24"/>
        </w:rPr>
        <w:t xml:space="preserve">auf folgendes Konto </w:t>
      </w:r>
      <w:r w:rsidRPr="006849D0">
        <w:rPr>
          <w:rFonts w:ascii="Arial" w:hAnsi="Arial" w:cs="Arial"/>
          <w:sz w:val="24"/>
          <w:szCs w:val="24"/>
        </w:rPr>
        <w:t>zu bezahlen</w:t>
      </w:r>
      <w:r w:rsidR="00BD0004">
        <w:rPr>
          <w:rFonts w:ascii="Arial" w:hAnsi="Arial" w:cs="Arial"/>
          <w:sz w:val="24"/>
          <w:szCs w:val="24"/>
        </w:rPr>
        <w:t xml:space="preserve"> :</w:t>
      </w:r>
    </w:p>
    <w:p w14:paraId="27558991" w14:textId="77777777" w:rsidR="009C41E1" w:rsidRDefault="009C41E1" w:rsidP="005D7342">
      <w:pPr>
        <w:rPr>
          <w:rFonts w:ascii="Arial" w:hAnsi="Arial" w:cs="Arial"/>
          <w:sz w:val="24"/>
          <w:szCs w:val="24"/>
        </w:rPr>
      </w:pPr>
    </w:p>
    <w:p w14:paraId="10427607" w14:textId="7FEFA338" w:rsidR="00BD0004" w:rsidRDefault="009C41E1" w:rsidP="005D7342">
      <w:pPr>
        <w:rPr>
          <w:rFonts w:ascii="Arial" w:hAnsi="Arial" w:cs="Arial"/>
          <w:sz w:val="24"/>
          <w:szCs w:val="24"/>
        </w:rPr>
      </w:pPr>
      <w:r>
        <w:rPr>
          <w:rFonts w:ascii="Arial" w:hAnsi="Arial" w:cs="Arial"/>
          <w:sz w:val="24"/>
          <w:szCs w:val="24"/>
        </w:rPr>
        <w:t>Pichler Reifen GmbH.</w:t>
      </w:r>
    </w:p>
    <w:p w14:paraId="7E91239B" w14:textId="5B43990D" w:rsidR="002C4C3B" w:rsidRPr="006849D0" w:rsidRDefault="002C4C3B" w:rsidP="005D7342">
      <w:pPr>
        <w:rPr>
          <w:rFonts w:ascii="Arial" w:hAnsi="Arial" w:cs="Arial"/>
          <w:sz w:val="24"/>
          <w:szCs w:val="24"/>
        </w:rPr>
      </w:pPr>
      <w:r w:rsidRPr="006849D0">
        <w:rPr>
          <w:rFonts w:ascii="Arial" w:hAnsi="Arial" w:cs="Arial"/>
          <w:sz w:val="24"/>
          <w:szCs w:val="24"/>
        </w:rPr>
        <w:t xml:space="preserve">Raiffeisenbank </w:t>
      </w:r>
      <w:proofErr w:type="spellStart"/>
      <w:r w:rsidRPr="006849D0">
        <w:rPr>
          <w:rFonts w:ascii="Arial" w:hAnsi="Arial" w:cs="Arial"/>
          <w:sz w:val="24"/>
          <w:szCs w:val="24"/>
        </w:rPr>
        <w:t>Wr</w:t>
      </w:r>
      <w:proofErr w:type="spellEnd"/>
      <w:r w:rsidRPr="006849D0">
        <w:rPr>
          <w:rFonts w:ascii="Arial" w:hAnsi="Arial" w:cs="Arial"/>
          <w:sz w:val="24"/>
          <w:szCs w:val="24"/>
        </w:rPr>
        <w:t>. Neustadt-Schneebergland</w:t>
      </w:r>
    </w:p>
    <w:p w14:paraId="6DB568E8" w14:textId="5F171E09" w:rsidR="002C4C3B" w:rsidRPr="005D7342" w:rsidRDefault="002C4C3B" w:rsidP="005D7342">
      <w:pPr>
        <w:rPr>
          <w:sz w:val="24"/>
          <w:szCs w:val="24"/>
        </w:rPr>
      </w:pPr>
      <w:r w:rsidRPr="005D7342">
        <w:rPr>
          <w:sz w:val="24"/>
          <w:szCs w:val="24"/>
        </w:rPr>
        <w:t>IBAN : AT59 3293 7000 0363 8335             BIC : RLNWATWWWRN</w:t>
      </w:r>
    </w:p>
    <w:p w14:paraId="605BFA12" w14:textId="405DDDBC" w:rsidR="00073B03" w:rsidRDefault="00BD0004"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4.2 </w:t>
      </w:r>
      <w:r w:rsidR="00073B03">
        <w:rPr>
          <w:rFonts w:ascii="Arial" w:hAnsi="Arial" w:cs="Arial"/>
          <w:color w:val="171717" w:themeColor="background2" w:themeShade="1A"/>
          <w:sz w:val="24"/>
          <w:szCs w:val="24"/>
        </w:rPr>
        <w:t>Für die Rechtzeitigkeit der Bezahlung kommt es nicht auf die Absendung, sondern auf den Eingang des Geldes an. Der Mieter richtet einen Dauerauftrag ein oder erteilt eine Einzugsermächtigung.</w:t>
      </w:r>
    </w:p>
    <w:p w14:paraId="5721B344" w14:textId="6531741C" w:rsidR="00073B03" w:rsidRDefault="00BD0004"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4.3 </w:t>
      </w:r>
      <w:r w:rsidR="00073B03">
        <w:rPr>
          <w:rFonts w:ascii="Arial" w:hAnsi="Arial" w:cs="Arial"/>
          <w:color w:val="171717" w:themeColor="background2" w:themeShade="1A"/>
          <w:sz w:val="24"/>
          <w:szCs w:val="24"/>
        </w:rPr>
        <w:t xml:space="preserve">Bei verspäteter Zahlung ist der Vermieter berechtigt, Mahnkosten von EURO 7,50 je Mahnung, unbeschadet von Verzugszinsen zu erheben. Die nicht rechtzeitige Bezahlung stellt einen fristlosen Kündigungsgrund dar. Für den Fall des Verzuges werden Verzugszinsen von </w:t>
      </w:r>
      <w:r w:rsidR="005D7342">
        <w:rPr>
          <w:rFonts w:ascii="Arial" w:hAnsi="Arial" w:cs="Arial"/>
          <w:color w:val="171717" w:themeColor="background2" w:themeShade="1A"/>
          <w:sz w:val="24"/>
          <w:szCs w:val="24"/>
        </w:rPr>
        <w:t>5</w:t>
      </w:r>
      <w:r w:rsidR="00073B03">
        <w:rPr>
          <w:rFonts w:ascii="Arial" w:hAnsi="Arial" w:cs="Arial"/>
          <w:color w:val="171717" w:themeColor="background2" w:themeShade="1A"/>
          <w:sz w:val="24"/>
          <w:szCs w:val="24"/>
        </w:rPr>
        <w:t xml:space="preserve"> Prozent p.a. vereinbart.</w:t>
      </w:r>
    </w:p>
    <w:p w14:paraId="35A73286" w14:textId="7B5D3E2A" w:rsidR="00073B03" w:rsidRDefault="00BD0004"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4.4 </w:t>
      </w:r>
      <w:r w:rsidR="00073B03">
        <w:rPr>
          <w:rFonts w:ascii="Arial" w:hAnsi="Arial" w:cs="Arial"/>
          <w:color w:val="171717" w:themeColor="background2" w:themeShade="1A"/>
          <w:sz w:val="24"/>
          <w:szCs w:val="24"/>
        </w:rPr>
        <w:t>Vergebührung des Mietvertrages</w:t>
      </w:r>
      <w:r w:rsidR="004C3046">
        <w:rPr>
          <w:rFonts w:ascii="Arial" w:hAnsi="Arial" w:cs="Arial"/>
          <w:color w:val="171717" w:themeColor="background2" w:themeShade="1A"/>
          <w:sz w:val="24"/>
          <w:szCs w:val="24"/>
        </w:rPr>
        <w:t xml:space="preserve"> :</w:t>
      </w:r>
    </w:p>
    <w:p w14:paraId="0A4623BF" w14:textId="099D3912" w:rsidR="00073B03" w:rsidRDefault="00BD0004"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4.4.1 </w:t>
      </w:r>
      <w:r w:rsidR="004C3046">
        <w:rPr>
          <w:rFonts w:ascii="Arial" w:hAnsi="Arial" w:cs="Arial"/>
          <w:color w:val="171717" w:themeColor="background2" w:themeShade="1A"/>
          <w:sz w:val="24"/>
          <w:szCs w:val="24"/>
        </w:rPr>
        <w:t>D</w:t>
      </w:r>
      <w:r w:rsidR="00073B03">
        <w:rPr>
          <w:rFonts w:ascii="Arial" w:hAnsi="Arial" w:cs="Arial"/>
          <w:color w:val="171717" w:themeColor="background2" w:themeShade="1A"/>
          <w:sz w:val="24"/>
          <w:szCs w:val="24"/>
        </w:rPr>
        <w:t>er Vermieter ist verpflichtet, die Gebühr selbst zu berechnen und an das Finanzamt für Gebühren, Verkehrssteuern und Glücksspiel abzuführen.</w:t>
      </w:r>
    </w:p>
    <w:p w14:paraId="611E4234" w14:textId="0E089814" w:rsidR="00073B03" w:rsidRDefault="00BD0004"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4.4.2 </w:t>
      </w:r>
      <w:r w:rsidR="00073B03">
        <w:rPr>
          <w:rFonts w:ascii="Arial" w:hAnsi="Arial" w:cs="Arial"/>
          <w:color w:val="171717" w:themeColor="background2" w:themeShade="1A"/>
          <w:sz w:val="24"/>
          <w:szCs w:val="24"/>
        </w:rPr>
        <w:t>Die Kosten der Vergebührung werden vo</w:t>
      </w:r>
      <w:r w:rsidR="004C3046">
        <w:rPr>
          <w:rFonts w:ascii="Arial" w:hAnsi="Arial" w:cs="Arial"/>
          <w:color w:val="171717" w:themeColor="background2" w:themeShade="1A"/>
          <w:sz w:val="24"/>
          <w:szCs w:val="24"/>
        </w:rPr>
        <w:t>m</w:t>
      </w:r>
      <w:r w:rsidR="00073B03">
        <w:rPr>
          <w:rFonts w:ascii="Arial" w:hAnsi="Arial" w:cs="Arial"/>
          <w:color w:val="171717" w:themeColor="background2" w:themeShade="1A"/>
          <w:sz w:val="24"/>
          <w:szCs w:val="24"/>
        </w:rPr>
        <w:t xml:space="preserve"> Vermieter an den Mieter weiterverrechnet.</w:t>
      </w:r>
    </w:p>
    <w:p w14:paraId="5C6744F6" w14:textId="2ED8812B" w:rsidR="00073B03" w:rsidRDefault="00BD0004" w:rsidP="00073B03">
      <w:pPr>
        <w:rPr>
          <w:rFonts w:ascii="Arial" w:hAnsi="Arial" w:cs="Arial"/>
          <w:color w:val="171717" w:themeColor="background2" w:themeShade="1A"/>
          <w:sz w:val="24"/>
          <w:szCs w:val="24"/>
        </w:rPr>
      </w:pPr>
      <w:r w:rsidRPr="008A1A86">
        <w:rPr>
          <w:rFonts w:ascii="Arial" w:hAnsi="Arial" w:cs="Arial"/>
          <w:sz w:val="24"/>
          <w:szCs w:val="24"/>
        </w:rPr>
        <w:t xml:space="preserve">4.4.3 </w:t>
      </w:r>
      <w:r w:rsidR="00073B03">
        <w:rPr>
          <w:rFonts w:ascii="Arial" w:hAnsi="Arial" w:cs="Arial"/>
          <w:color w:val="171717" w:themeColor="background2" w:themeShade="1A"/>
          <w:sz w:val="24"/>
          <w:szCs w:val="24"/>
        </w:rPr>
        <w:t>Die Vertragsparteien vereinbaren die Wertbeständigkeit des vereinbarten Mietzinses nach dem von der Bundesanstalt Statistik Austria monatlich verlautbartem Verbraucherpreis</w:t>
      </w:r>
      <w:r w:rsidR="008A1A86">
        <w:rPr>
          <w:rFonts w:ascii="Arial" w:hAnsi="Arial" w:cs="Arial"/>
          <w:color w:val="171717" w:themeColor="background2" w:themeShade="1A"/>
          <w:sz w:val="24"/>
          <w:szCs w:val="24"/>
        </w:rPr>
        <w:t>in</w:t>
      </w:r>
      <w:r w:rsidR="00073B03">
        <w:rPr>
          <w:rFonts w:ascii="Arial" w:hAnsi="Arial" w:cs="Arial"/>
          <w:color w:val="171717" w:themeColor="background2" w:themeShade="1A"/>
          <w:sz w:val="24"/>
          <w:szCs w:val="24"/>
        </w:rPr>
        <w:t>dex 20</w:t>
      </w:r>
      <w:r w:rsidR="008A1A86">
        <w:rPr>
          <w:rFonts w:ascii="Arial" w:hAnsi="Arial" w:cs="Arial"/>
          <w:color w:val="171717" w:themeColor="background2" w:themeShade="1A"/>
          <w:sz w:val="24"/>
          <w:szCs w:val="24"/>
        </w:rPr>
        <w:t>20.</w:t>
      </w:r>
      <w:r w:rsidR="00073B03">
        <w:rPr>
          <w:rFonts w:ascii="Arial" w:hAnsi="Arial" w:cs="Arial"/>
          <w:color w:val="171717" w:themeColor="background2" w:themeShade="1A"/>
          <w:sz w:val="24"/>
          <w:szCs w:val="24"/>
        </w:rPr>
        <w:t xml:space="preserve"> Ausgangsbasis für die Wertsicherung ist die für den Monat des Vertragsabschlusses zuletzt verlautbarte Indexzahl. Indexschwankungen von unter 3 Prozent</w:t>
      </w:r>
      <w:r w:rsidR="00662045">
        <w:rPr>
          <w:rFonts w:ascii="Arial" w:hAnsi="Arial" w:cs="Arial"/>
          <w:color w:val="171717" w:themeColor="background2" w:themeShade="1A"/>
          <w:sz w:val="24"/>
          <w:szCs w:val="24"/>
        </w:rPr>
        <w:t xml:space="preserve"> bleiben unberücksichtigt. Dieser Spielraum ist bei jedem Überschreiten nach oben oder nach unten auf eine Dezimalstelle neu zu berechnen, wobei stets die erste außerhalb des jeweiligen Spielraums gelegene Indexzahl die Grundlage sowohl für die Neuberechnung des Mietzinses als auch des neuen Spielraums zu bilden hat</w:t>
      </w:r>
      <w:r w:rsidR="00662045" w:rsidRPr="00BD0004">
        <w:rPr>
          <w:rFonts w:ascii="Arial" w:hAnsi="Arial" w:cs="Arial"/>
          <w:color w:val="FF0000"/>
          <w:sz w:val="24"/>
          <w:szCs w:val="24"/>
        </w:rPr>
        <w:t>.</w:t>
      </w:r>
      <w:r w:rsidRPr="00BD0004">
        <w:rPr>
          <w:rFonts w:ascii="Arial" w:hAnsi="Arial" w:cs="Arial"/>
          <w:color w:val="FF0000"/>
          <w:sz w:val="24"/>
          <w:szCs w:val="24"/>
        </w:rPr>
        <w:t xml:space="preserve">                </w:t>
      </w:r>
      <w:r w:rsidR="008A1A86">
        <w:rPr>
          <w:rFonts w:ascii="Arial" w:hAnsi="Arial" w:cs="Arial"/>
          <w:color w:val="FF0000"/>
          <w:sz w:val="24"/>
          <w:szCs w:val="24"/>
        </w:rPr>
        <w:t xml:space="preserve"> </w:t>
      </w:r>
    </w:p>
    <w:p w14:paraId="2174D6E1" w14:textId="77777777" w:rsidR="0032441B" w:rsidRDefault="0032441B" w:rsidP="0032441B">
      <w:pPr>
        <w:rPr>
          <w:rFonts w:ascii="Arial" w:hAnsi="Arial" w:cs="Arial"/>
          <w:b/>
          <w:bCs/>
          <w:color w:val="171717" w:themeColor="background2" w:themeShade="1A"/>
          <w:sz w:val="24"/>
          <w:szCs w:val="24"/>
        </w:rPr>
      </w:pPr>
    </w:p>
    <w:p w14:paraId="1176BA8C" w14:textId="1BA8453C" w:rsidR="0032441B" w:rsidRDefault="0032441B" w:rsidP="0032441B">
      <w:pPr>
        <w:rPr>
          <w:rFonts w:ascii="Arial" w:hAnsi="Arial" w:cs="Arial"/>
          <w:color w:val="171717" w:themeColor="background2" w:themeShade="1A"/>
          <w:sz w:val="24"/>
          <w:szCs w:val="24"/>
        </w:rPr>
      </w:pPr>
      <w:r>
        <w:rPr>
          <w:rFonts w:ascii="Arial" w:hAnsi="Arial" w:cs="Arial"/>
          <w:b/>
          <w:bCs/>
          <w:color w:val="171717" w:themeColor="background2" w:themeShade="1A"/>
          <w:sz w:val="24"/>
          <w:szCs w:val="24"/>
        </w:rPr>
        <w:t>5)</w:t>
      </w:r>
      <w:r>
        <w:rPr>
          <w:rFonts w:ascii="Arial" w:hAnsi="Arial" w:cs="Arial"/>
          <w:color w:val="171717" w:themeColor="background2" w:themeShade="1A"/>
          <w:sz w:val="24"/>
          <w:szCs w:val="24"/>
        </w:rPr>
        <w:t xml:space="preserve"> </w:t>
      </w:r>
      <w:r w:rsidRPr="00163AC2">
        <w:rPr>
          <w:rFonts w:ascii="Arial" w:hAnsi="Arial" w:cs="Arial"/>
          <w:b/>
          <w:bCs/>
          <w:color w:val="171717" w:themeColor="background2" w:themeShade="1A"/>
          <w:sz w:val="24"/>
          <w:szCs w:val="24"/>
        </w:rPr>
        <w:t>Stromverbrauch</w:t>
      </w:r>
    </w:p>
    <w:p w14:paraId="12DF485B" w14:textId="77777777" w:rsidR="0032441B" w:rsidRPr="00FB2C89" w:rsidRDefault="0032441B" w:rsidP="0032441B">
      <w:pPr>
        <w:rPr>
          <w:rFonts w:ascii="Arial" w:hAnsi="Arial" w:cs="Arial"/>
          <w:b/>
          <w:bCs/>
          <w:color w:val="171717" w:themeColor="background2" w:themeShade="1A"/>
          <w:sz w:val="24"/>
          <w:szCs w:val="24"/>
        </w:rPr>
      </w:pPr>
      <w:r w:rsidRPr="00FB2C89">
        <w:rPr>
          <w:rFonts w:ascii="Arial" w:hAnsi="Arial" w:cs="Arial"/>
          <w:b/>
          <w:bCs/>
          <w:color w:val="171717" w:themeColor="background2" w:themeShade="1A"/>
          <w:sz w:val="24"/>
          <w:szCs w:val="24"/>
        </w:rPr>
        <w:t xml:space="preserve">Stromzählerstand bei </w:t>
      </w:r>
      <w:r>
        <w:rPr>
          <w:rFonts w:ascii="Arial" w:hAnsi="Arial" w:cs="Arial"/>
          <w:b/>
          <w:bCs/>
          <w:color w:val="171717" w:themeColor="background2" w:themeShade="1A"/>
          <w:sz w:val="24"/>
          <w:szCs w:val="24"/>
        </w:rPr>
        <w:t>Garagenü</w:t>
      </w:r>
      <w:r w:rsidRPr="00FB2C89">
        <w:rPr>
          <w:rFonts w:ascii="Arial" w:hAnsi="Arial" w:cs="Arial"/>
          <w:b/>
          <w:bCs/>
          <w:color w:val="171717" w:themeColor="background2" w:themeShade="1A"/>
          <w:sz w:val="24"/>
          <w:szCs w:val="24"/>
        </w:rPr>
        <w:t>bernahme:</w:t>
      </w:r>
      <w:r>
        <w:rPr>
          <w:rFonts w:ascii="Arial" w:hAnsi="Arial" w:cs="Arial"/>
          <w:b/>
          <w:bCs/>
          <w:color w:val="171717" w:themeColor="background2" w:themeShade="1A"/>
          <w:sz w:val="24"/>
          <w:szCs w:val="24"/>
        </w:rPr>
        <w:t xml:space="preserve"> …….…..kW/h</w:t>
      </w:r>
    </w:p>
    <w:p w14:paraId="1AE78714" w14:textId="77777777" w:rsidR="0032441B" w:rsidRPr="00FB2C89" w:rsidRDefault="0032441B" w:rsidP="0032441B">
      <w:pPr>
        <w:rPr>
          <w:rFonts w:ascii="Arial" w:hAnsi="Arial" w:cs="Arial"/>
          <w:b/>
          <w:bCs/>
          <w:color w:val="171717" w:themeColor="background2" w:themeShade="1A"/>
          <w:sz w:val="24"/>
          <w:szCs w:val="24"/>
        </w:rPr>
      </w:pPr>
      <w:r w:rsidRPr="00FB2C89">
        <w:rPr>
          <w:rFonts w:ascii="Arial" w:hAnsi="Arial" w:cs="Arial"/>
          <w:b/>
          <w:bCs/>
          <w:color w:val="171717" w:themeColor="background2" w:themeShade="1A"/>
          <w:sz w:val="24"/>
          <w:szCs w:val="24"/>
        </w:rPr>
        <w:t xml:space="preserve">Stromzählerstand bei </w:t>
      </w:r>
      <w:r>
        <w:rPr>
          <w:rFonts w:ascii="Arial" w:hAnsi="Arial" w:cs="Arial"/>
          <w:b/>
          <w:bCs/>
          <w:color w:val="171717" w:themeColor="background2" w:themeShade="1A"/>
          <w:sz w:val="24"/>
          <w:szCs w:val="24"/>
        </w:rPr>
        <w:t>Garagenü</w:t>
      </w:r>
      <w:r w:rsidRPr="00FB2C89">
        <w:rPr>
          <w:rFonts w:ascii="Arial" w:hAnsi="Arial" w:cs="Arial"/>
          <w:b/>
          <w:bCs/>
          <w:color w:val="171717" w:themeColor="background2" w:themeShade="1A"/>
          <w:sz w:val="24"/>
          <w:szCs w:val="24"/>
        </w:rPr>
        <w:t xml:space="preserve">bergabe: </w:t>
      </w:r>
      <w:r>
        <w:rPr>
          <w:rFonts w:ascii="Arial" w:hAnsi="Arial" w:cs="Arial"/>
          <w:b/>
          <w:bCs/>
          <w:color w:val="171717" w:themeColor="background2" w:themeShade="1A"/>
          <w:sz w:val="24"/>
          <w:szCs w:val="24"/>
        </w:rPr>
        <w:t xml:space="preserve">   …….…..kW/h</w:t>
      </w:r>
    </w:p>
    <w:p w14:paraId="3F35D0B3" w14:textId="05586E53" w:rsidR="0032441B" w:rsidRDefault="0032441B" w:rsidP="0032441B">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5.1 Garagen mit Stromzähler. Der Verbrauch kann seitens des Vermieters vierteljährlich zur Verrechnung abgelesen und verrechnet werden. Spätestens jedoch bei Kündigung und damit verbundener Übernahme durch den Vermieter wird der Gesamtverbrauch abgelesen und verrechnet. </w:t>
      </w:r>
    </w:p>
    <w:p w14:paraId="4A4FDF7D" w14:textId="39A7611F" w:rsidR="00662045" w:rsidRDefault="0032441B"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5.2 Es wird der Tarif des Stromlieferanten mit einem Aufschlag von 5 % verrechnet.</w:t>
      </w:r>
    </w:p>
    <w:p w14:paraId="4E40812C" w14:textId="77777777" w:rsidR="0032441B" w:rsidRDefault="0032441B" w:rsidP="00073B03">
      <w:pPr>
        <w:rPr>
          <w:rFonts w:ascii="Arial" w:hAnsi="Arial" w:cs="Arial"/>
          <w:color w:val="171717" w:themeColor="background2" w:themeShade="1A"/>
          <w:sz w:val="24"/>
          <w:szCs w:val="24"/>
        </w:rPr>
      </w:pPr>
    </w:p>
    <w:p w14:paraId="5673E15C" w14:textId="77777777" w:rsidR="0032441B" w:rsidRDefault="0032441B" w:rsidP="0032441B">
      <w:pPr>
        <w:rPr>
          <w:rFonts w:ascii="Arial" w:hAnsi="Arial" w:cs="Arial"/>
          <w:b/>
          <w:bCs/>
          <w:color w:val="171717" w:themeColor="background2" w:themeShade="1A"/>
          <w:sz w:val="24"/>
          <w:szCs w:val="24"/>
        </w:rPr>
      </w:pPr>
    </w:p>
    <w:p w14:paraId="5355A3E8" w14:textId="77777777" w:rsidR="009C41E1" w:rsidRDefault="009C41E1" w:rsidP="0032441B">
      <w:pPr>
        <w:rPr>
          <w:rFonts w:ascii="Arial" w:hAnsi="Arial" w:cs="Arial"/>
          <w:b/>
          <w:bCs/>
          <w:color w:val="171717" w:themeColor="background2" w:themeShade="1A"/>
          <w:sz w:val="24"/>
          <w:szCs w:val="24"/>
        </w:rPr>
      </w:pPr>
    </w:p>
    <w:p w14:paraId="5F342ED6" w14:textId="178B3AA6" w:rsidR="0032441B" w:rsidRDefault="0032441B" w:rsidP="0032441B">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6)</w:t>
      </w:r>
      <w:r w:rsidRPr="00B8614B">
        <w:rPr>
          <w:rFonts w:ascii="Arial" w:hAnsi="Arial" w:cs="Arial"/>
          <w:b/>
          <w:bCs/>
          <w:color w:val="171717" w:themeColor="background2" w:themeShade="1A"/>
          <w:sz w:val="24"/>
          <w:szCs w:val="24"/>
        </w:rPr>
        <w:t xml:space="preserve"> Unter</w:t>
      </w:r>
      <w:r>
        <w:rPr>
          <w:rFonts w:ascii="Arial" w:hAnsi="Arial" w:cs="Arial"/>
          <w:b/>
          <w:bCs/>
          <w:color w:val="171717" w:themeColor="background2" w:themeShade="1A"/>
          <w:sz w:val="24"/>
          <w:szCs w:val="24"/>
        </w:rPr>
        <w:t>ver</w:t>
      </w:r>
      <w:r w:rsidRPr="00B8614B">
        <w:rPr>
          <w:rFonts w:ascii="Arial" w:hAnsi="Arial" w:cs="Arial"/>
          <w:b/>
          <w:bCs/>
          <w:color w:val="171717" w:themeColor="background2" w:themeShade="1A"/>
          <w:sz w:val="24"/>
          <w:szCs w:val="24"/>
        </w:rPr>
        <w:t>mietung</w:t>
      </w:r>
    </w:p>
    <w:p w14:paraId="6FF5A3FA" w14:textId="77777777" w:rsidR="0032441B" w:rsidRDefault="0032441B" w:rsidP="0032441B">
      <w:pPr>
        <w:rPr>
          <w:rFonts w:ascii="Arial" w:hAnsi="Arial" w:cs="Arial"/>
          <w:color w:val="171717" w:themeColor="background2" w:themeShade="1A"/>
          <w:sz w:val="24"/>
          <w:szCs w:val="24"/>
        </w:rPr>
      </w:pPr>
      <w:r>
        <w:rPr>
          <w:rFonts w:ascii="Arial" w:hAnsi="Arial" w:cs="Arial"/>
          <w:color w:val="171717" w:themeColor="background2" w:themeShade="1A"/>
          <w:sz w:val="24"/>
          <w:szCs w:val="24"/>
        </w:rPr>
        <w:t>6.1 Jede entgeltliche oder unentgeltliche Weitergabe ist verboten.</w:t>
      </w:r>
    </w:p>
    <w:p w14:paraId="3DA09EAA" w14:textId="77777777" w:rsidR="0032441B" w:rsidRDefault="0032441B" w:rsidP="0032441B">
      <w:pPr>
        <w:rPr>
          <w:rFonts w:ascii="Arial" w:hAnsi="Arial" w:cs="Arial"/>
          <w:color w:val="171717" w:themeColor="background2" w:themeShade="1A"/>
          <w:sz w:val="24"/>
          <w:szCs w:val="24"/>
        </w:rPr>
      </w:pPr>
    </w:p>
    <w:p w14:paraId="55F3A883" w14:textId="77777777" w:rsidR="0032441B" w:rsidRDefault="0032441B" w:rsidP="0032441B">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7)</w:t>
      </w:r>
      <w:r w:rsidRPr="00BC2D78">
        <w:rPr>
          <w:rFonts w:ascii="Arial" w:hAnsi="Arial" w:cs="Arial"/>
          <w:b/>
          <w:bCs/>
          <w:color w:val="171717" w:themeColor="background2" w:themeShade="1A"/>
          <w:sz w:val="24"/>
          <w:szCs w:val="24"/>
        </w:rPr>
        <w:t xml:space="preserve"> Ausbesserungen und bauliche Änderungen</w:t>
      </w:r>
    </w:p>
    <w:p w14:paraId="7F9491BD" w14:textId="77777777" w:rsidR="0032441B" w:rsidRDefault="0032441B" w:rsidP="0032441B">
      <w:pPr>
        <w:rPr>
          <w:rFonts w:ascii="Arial" w:hAnsi="Arial" w:cs="Arial"/>
          <w:color w:val="171717" w:themeColor="background2" w:themeShade="1A"/>
          <w:sz w:val="24"/>
          <w:szCs w:val="24"/>
        </w:rPr>
      </w:pPr>
      <w:r>
        <w:rPr>
          <w:rFonts w:ascii="Arial" w:hAnsi="Arial" w:cs="Arial"/>
          <w:color w:val="171717" w:themeColor="background2" w:themeShade="1A"/>
          <w:sz w:val="24"/>
          <w:szCs w:val="24"/>
        </w:rPr>
        <w:t>7.1 Bauliche Änderungen (Umbau von Mauern, Veränderungen baulicher Natur, Änderung an den elektrischen Anlagen, welcher Art auch immer) seitens des Mieters bedürfen stets der schriftlichen Einwilligung des Vermieters. Anfallende Kosten sind in diesem Fall vom Mieter zu übernehmen.</w:t>
      </w:r>
    </w:p>
    <w:p w14:paraId="01A7EBF0" w14:textId="77777777" w:rsidR="0032441B" w:rsidRDefault="0032441B" w:rsidP="0032441B">
      <w:pPr>
        <w:rPr>
          <w:rFonts w:ascii="Arial" w:hAnsi="Arial" w:cs="Arial"/>
          <w:color w:val="171717" w:themeColor="background2" w:themeShade="1A"/>
          <w:sz w:val="24"/>
          <w:szCs w:val="24"/>
        </w:rPr>
      </w:pPr>
      <w:r>
        <w:rPr>
          <w:rFonts w:ascii="Arial" w:hAnsi="Arial" w:cs="Arial"/>
          <w:color w:val="171717" w:themeColor="background2" w:themeShade="1A"/>
          <w:sz w:val="24"/>
          <w:szCs w:val="24"/>
        </w:rPr>
        <w:t>7.2 Der Mieter hat bei Beendigung der Mietzeit die Garage im ursprünglichen Zustand zurückzugeben. Die entsprechenden Reparaturkosten bzw. Rückbaukosten hierfür fallen zu Lasten des Mieters.</w:t>
      </w:r>
    </w:p>
    <w:p w14:paraId="2212F56F" w14:textId="77777777" w:rsidR="0032441B" w:rsidRDefault="0032441B" w:rsidP="0032441B">
      <w:pPr>
        <w:rPr>
          <w:rFonts w:ascii="Arial" w:hAnsi="Arial" w:cs="Arial"/>
          <w:color w:val="171717" w:themeColor="background2" w:themeShade="1A"/>
          <w:sz w:val="24"/>
          <w:szCs w:val="24"/>
        </w:rPr>
      </w:pPr>
      <w:r>
        <w:rPr>
          <w:rFonts w:ascii="Arial" w:hAnsi="Arial" w:cs="Arial"/>
          <w:color w:val="171717" w:themeColor="background2" w:themeShade="1A"/>
          <w:sz w:val="24"/>
          <w:szCs w:val="24"/>
        </w:rPr>
        <w:t>7.3 Die Installation einer Alarmanlage ist gestattet, sofern die Informationspflicht an den Vermieter eingehalten wurde.</w:t>
      </w:r>
    </w:p>
    <w:p w14:paraId="4C5E7359" w14:textId="77777777" w:rsidR="0032441B" w:rsidRPr="00BC2D78" w:rsidRDefault="0032441B" w:rsidP="0032441B">
      <w:pPr>
        <w:rPr>
          <w:rFonts w:ascii="Arial" w:hAnsi="Arial" w:cs="Arial"/>
          <w:color w:val="171717" w:themeColor="background2" w:themeShade="1A"/>
          <w:sz w:val="24"/>
          <w:szCs w:val="24"/>
        </w:rPr>
      </w:pPr>
      <w:r>
        <w:rPr>
          <w:rFonts w:ascii="Arial" w:hAnsi="Arial" w:cs="Arial"/>
          <w:color w:val="171717" w:themeColor="background2" w:themeShade="1A"/>
          <w:sz w:val="24"/>
          <w:szCs w:val="24"/>
        </w:rPr>
        <w:t>7.4 Der Vermieter alleine oder von ihm beauftragte Personen können die Mietsache zum Zwecke der Besichtigung betreten, (Kontrolle Lagerung von feuergefährlichen Gegenständen, Kontrolle baulicher, elektrischer oder sonstiger Änderungen etc.). Beauftragte Personen (Serviceleute, Elektriker etc.) können nur in Begleitung des Vermieters die vermieteten Räume betreten.</w:t>
      </w:r>
    </w:p>
    <w:p w14:paraId="69C223D4" w14:textId="77777777" w:rsidR="0032441B" w:rsidRDefault="0032441B" w:rsidP="00073B03">
      <w:pPr>
        <w:rPr>
          <w:rFonts w:ascii="Arial" w:hAnsi="Arial" w:cs="Arial"/>
          <w:color w:val="171717" w:themeColor="background2" w:themeShade="1A"/>
          <w:sz w:val="24"/>
          <w:szCs w:val="24"/>
        </w:rPr>
      </w:pPr>
    </w:p>
    <w:p w14:paraId="44631F83" w14:textId="77777777" w:rsidR="00453DCA" w:rsidRPr="00BC2D78" w:rsidRDefault="00453DCA" w:rsidP="00453DCA">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8)</w:t>
      </w:r>
      <w:r w:rsidRPr="00BC2D78">
        <w:rPr>
          <w:rFonts w:ascii="Arial" w:hAnsi="Arial" w:cs="Arial"/>
          <w:b/>
          <w:bCs/>
          <w:color w:val="171717" w:themeColor="background2" w:themeShade="1A"/>
          <w:sz w:val="24"/>
          <w:szCs w:val="24"/>
        </w:rPr>
        <w:t xml:space="preserve"> Sonstiges</w:t>
      </w:r>
    </w:p>
    <w:p w14:paraId="29BCB12B" w14:textId="65EBE948" w:rsidR="00453DCA" w:rsidRDefault="00453DCA" w:rsidP="00453DCA">
      <w:pPr>
        <w:rPr>
          <w:rFonts w:ascii="Arial" w:hAnsi="Arial" w:cs="Arial"/>
          <w:color w:val="171717" w:themeColor="background2" w:themeShade="1A"/>
          <w:sz w:val="24"/>
          <w:szCs w:val="24"/>
        </w:rPr>
      </w:pPr>
      <w:r>
        <w:rPr>
          <w:rFonts w:ascii="Arial" w:hAnsi="Arial" w:cs="Arial"/>
          <w:color w:val="171717" w:themeColor="background2" w:themeShade="1A"/>
          <w:sz w:val="24"/>
          <w:szCs w:val="24"/>
        </w:rPr>
        <w:t xml:space="preserve">8.1 </w:t>
      </w:r>
      <w:r w:rsidRPr="004C3046">
        <w:rPr>
          <w:rFonts w:ascii="Arial" w:hAnsi="Arial" w:cs="Arial"/>
          <w:color w:val="171717" w:themeColor="background2" w:themeShade="1A"/>
          <w:sz w:val="24"/>
          <w:szCs w:val="24"/>
        </w:rPr>
        <w:t xml:space="preserve">Der Mieter erhält 1 Stück Funksender für das Garagentor und Anfahrtstor durch Übergabe bei Beginn des Mietverhältnisses. </w:t>
      </w:r>
      <w:r w:rsidRPr="0032441B">
        <w:rPr>
          <w:rFonts w:ascii="Arial" w:hAnsi="Arial" w:cs="Arial"/>
          <w:color w:val="171717" w:themeColor="background2" w:themeShade="1A"/>
          <w:sz w:val="24"/>
          <w:szCs w:val="24"/>
        </w:rPr>
        <w:t xml:space="preserve">Für die Lagerboxen erhält der Mieter 1 Schlüssel für die </w:t>
      </w:r>
      <w:proofErr w:type="spellStart"/>
      <w:r w:rsidRPr="0032441B">
        <w:rPr>
          <w:rFonts w:ascii="Arial" w:hAnsi="Arial" w:cs="Arial"/>
          <w:color w:val="171717" w:themeColor="background2" w:themeShade="1A"/>
          <w:sz w:val="24"/>
          <w:szCs w:val="24"/>
        </w:rPr>
        <w:t>Lagerbox</w:t>
      </w:r>
      <w:proofErr w:type="spellEnd"/>
      <w:r w:rsidRPr="0032441B">
        <w:rPr>
          <w:rFonts w:ascii="Arial" w:hAnsi="Arial" w:cs="Arial"/>
          <w:color w:val="171717" w:themeColor="background2" w:themeShade="1A"/>
          <w:sz w:val="24"/>
          <w:szCs w:val="24"/>
        </w:rPr>
        <w:t xml:space="preserve"> und einen Funksender für das Einfahrtstor.</w:t>
      </w:r>
      <w:r>
        <w:rPr>
          <w:rFonts w:ascii="Arial" w:hAnsi="Arial" w:cs="Arial"/>
          <w:color w:val="171717" w:themeColor="background2" w:themeShade="1A"/>
          <w:sz w:val="24"/>
          <w:szCs w:val="24"/>
        </w:rPr>
        <w:t xml:space="preserve"> Bei Verlust des Schlüssels oder Handsender sind die Anschaffungskosten vom Mieter zu tragen.</w:t>
      </w:r>
    </w:p>
    <w:p w14:paraId="18AE45EA" w14:textId="563F16C1" w:rsidR="00453DCA" w:rsidRDefault="00453DCA" w:rsidP="00453DCA">
      <w:pPr>
        <w:rPr>
          <w:rFonts w:ascii="Arial" w:hAnsi="Arial" w:cs="Arial"/>
          <w:color w:val="171717" w:themeColor="background2" w:themeShade="1A"/>
          <w:sz w:val="24"/>
          <w:szCs w:val="24"/>
        </w:rPr>
      </w:pPr>
      <w:r>
        <w:rPr>
          <w:rFonts w:ascii="Arial" w:hAnsi="Arial" w:cs="Arial"/>
          <w:color w:val="171717" w:themeColor="background2" w:themeShade="1A"/>
          <w:sz w:val="24"/>
          <w:szCs w:val="24"/>
        </w:rPr>
        <w:t>8.2 Die Anlage wird 24/7 im Freiflächenbereich videoüberwacht und ist durchgehend beleuchtet, der Garagenpark ist für die Mieter 24/7 zugänglich.</w:t>
      </w:r>
    </w:p>
    <w:p w14:paraId="46E58A86" w14:textId="0F421486" w:rsidR="00453DCA" w:rsidRDefault="00453DCA" w:rsidP="00453DCA">
      <w:pPr>
        <w:rPr>
          <w:rFonts w:ascii="Arial" w:hAnsi="Arial" w:cs="Arial"/>
          <w:color w:val="171717" w:themeColor="background2" w:themeShade="1A"/>
          <w:sz w:val="24"/>
          <w:szCs w:val="24"/>
        </w:rPr>
      </w:pPr>
      <w:r>
        <w:rPr>
          <w:rFonts w:ascii="Arial" w:hAnsi="Arial" w:cs="Arial"/>
          <w:color w:val="171717" w:themeColor="background2" w:themeShade="1A"/>
          <w:sz w:val="24"/>
          <w:szCs w:val="24"/>
        </w:rPr>
        <w:t>8.3 Der Mieter teilt Adressänderungen unverzüglich mit.</w:t>
      </w:r>
    </w:p>
    <w:p w14:paraId="6F001097" w14:textId="058772BB" w:rsidR="00453DCA" w:rsidRDefault="00453DCA" w:rsidP="00453DCA">
      <w:pPr>
        <w:rPr>
          <w:rFonts w:ascii="Arial" w:hAnsi="Arial" w:cs="Arial"/>
          <w:color w:val="171717" w:themeColor="background2" w:themeShade="1A"/>
          <w:sz w:val="24"/>
          <w:szCs w:val="24"/>
        </w:rPr>
      </w:pPr>
      <w:r>
        <w:rPr>
          <w:rFonts w:ascii="Arial" w:hAnsi="Arial" w:cs="Arial"/>
          <w:color w:val="171717" w:themeColor="background2" w:themeShade="1A"/>
          <w:sz w:val="24"/>
          <w:szCs w:val="24"/>
        </w:rPr>
        <w:t>8.4 Muss bei Adressänderung des Mieters der Vermieter ihm Rahmen der ordnungsgemäßen Verwaltung die neue Anschrift selbst ermitteln (z.B. über das Einwohnermeldeamt, sonstige Quellen), weil der Mieter seiner unverzüglichen Mitteilungspflicht der Adressänderung nicht nachgekommen ist, ist der Vermieter berechtigt, eine einmalige Verwaltungsgebühr von € 50,00 zu berechnen.</w:t>
      </w:r>
    </w:p>
    <w:p w14:paraId="70896FDB" w14:textId="168878F1" w:rsidR="00453DCA" w:rsidRDefault="00453DCA" w:rsidP="00453DCA">
      <w:pPr>
        <w:rPr>
          <w:rFonts w:ascii="Arial" w:hAnsi="Arial" w:cs="Arial"/>
          <w:color w:val="171717" w:themeColor="background2" w:themeShade="1A"/>
          <w:sz w:val="24"/>
          <w:szCs w:val="24"/>
        </w:rPr>
      </w:pPr>
      <w:r>
        <w:rPr>
          <w:rFonts w:ascii="Arial" w:hAnsi="Arial" w:cs="Arial"/>
          <w:color w:val="171717" w:themeColor="background2" w:themeShade="1A"/>
          <w:sz w:val="24"/>
          <w:szCs w:val="24"/>
        </w:rPr>
        <w:t>8.5 Ausdrücklich wird festgehalten, dass es sich beim gegenständlichen Mietobjekt „Garage“ und „</w:t>
      </w:r>
      <w:proofErr w:type="spellStart"/>
      <w:r>
        <w:rPr>
          <w:rFonts w:ascii="Arial" w:hAnsi="Arial" w:cs="Arial"/>
          <w:color w:val="171717" w:themeColor="background2" w:themeShade="1A"/>
          <w:sz w:val="24"/>
          <w:szCs w:val="24"/>
        </w:rPr>
        <w:t>Lagerbox</w:t>
      </w:r>
      <w:proofErr w:type="spellEnd"/>
      <w:r>
        <w:rPr>
          <w:rFonts w:ascii="Arial" w:hAnsi="Arial" w:cs="Arial"/>
          <w:color w:val="171717" w:themeColor="background2" w:themeShade="1A"/>
          <w:sz w:val="24"/>
          <w:szCs w:val="24"/>
        </w:rPr>
        <w:t>“ um einen sogenannten neutralen Raum handelt, sodass die Bestimmungen des MRG auf dieses Bestandverhältnis nicht zur Anwendung gelangen. Eine Verwendung der Mietsache zu beruflichen Zwecken ist somit ausgeschlossen.</w:t>
      </w:r>
    </w:p>
    <w:p w14:paraId="7DADE36A" w14:textId="63569DFD" w:rsidR="004D31AE" w:rsidRDefault="004D31AE" w:rsidP="00453DCA">
      <w:pPr>
        <w:rPr>
          <w:rFonts w:ascii="Arial" w:hAnsi="Arial" w:cs="Arial"/>
          <w:color w:val="171717" w:themeColor="background2" w:themeShade="1A"/>
          <w:sz w:val="24"/>
          <w:szCs w:val="24"/>
        </w:rPr>
      </w:pPr>
      <w:r>
        <w:rPr>
          <w:rFonts w:ascii="Arial" w:hAnsi="Arial" w:cs="Arial"/>
          <w:color w:val="171717" w:themeColor="background2" w:themeShade="1A"/>
          <w:sz w:val="24"/>
          <w:szCs w:val="24"/>
        </w:rPr>
        <w:t>8.6 Die Garagen und Lagerboxen sind nicht isoliert. Für Frost- oder Hitzeschäden, sowie herabtropfendes Kondenswasser wird keine Haftung übernommen.</w:t>
      </w:r>
    </w:p>
    <w:p w14:paraId="63952043" w14:textId="22586EC1" w:rsidR="00453DCA" w:rsidRDefault="00453DCA" w:rsidP="00453DCA">
      <w:pPr>
        <w:rPr>
          <w:rFonts w:ascii="Arial" w:hAnsi="Arial" w:cs="Arial"/>
          <w:color w:val="171717" w:themeColor="background2" w:themeShade="1A"/>
          <w:sz w:val="24"/>
          <w:szCs w:val="24"/>
        </w:rPr>
      </w:pPr>
      <w:r>
        <w:rPr>
          <w:rFonts w:ascii="Arial" w:hAnsi="Arial" w:cs="Arial"/>
          <w:color w:val="171717" w:themeColor="background2" w:themeShade="1A"/>
          <w:sz w:val="24"/>
          <w:szCs w:val="24"/>
        </w:rPr>
        <w:t>8.</w:t>
      </w:r>
      <w:r w:rsidR="004D31AE">
        <w:rPr>
          <w:rFonts w:ascii="Arial" w:hAnsi="Arial" w:cs="Arial"/>
          <w:color w:val="171717" w:themeColor="background2" w:themeShade="1A"/>
          <w:sz w:val="24"/>
          <w:szCs w:val="24"/>
        </w:rPr>
        <w:t>7</w:t>
      </w:r>
      <w:r>
        <w:rPr>
          <w:rFonts w:ascii="Arial" w:hAnsi="Arial" w:cs="Arial"/>
          <w:color w:val="171717" w:themeColor="background2" w:themeShade="1A"/>
          <w:sz w:val="24"/>
          <w:szCs w:val="24"/>
        </w:rPr>
        <w:t xml:space="preserve"> Der Mieter befolgt die Hausordnung.</w:t>
      </w:r>
      <w:r w:rsidR="009C41E1">
        <w:rPr>
          <w:rFonts w:ascii="Arial" w:hAnsi="Arial" w:cs="Arial"/>
          <w:color w:val="171717" w:themeColor="background2" w:themeShade="1A"/>
          <w:sz w:val="24"/>
          <w:szCs w:val="24"/>
        </w:rPr>
        <w:t xml:space="preserve"> Siehe Punkt 9.</w:t>
      </w:r>
    </w:p>
    <w:p w14:paraId="5F6E8F0B" w14:textId="77777777" w:rsidR="0032441B" w:rsidRDefault="0032441B" w:rsidP="00073B03">
      <w:pPr>
        <w:rPr>
          <w:rFonts w:ascii="Arial" w:hAnsi="Arial" w:cs="Arial"/>
          <w:b/>
          <w:bCs/>
          <w:color w:val="171717" w:themeColor="background2" w:themeShade="1A"/>
          <w:sz w:val="24"/>
          <w:szCs w:val="24"/>
        </w:rPr>
      </w:pPr>
    </w:p>
    <w:p w14:paraId="56333BD3" w14:textId="77777777" w:rsidR="0032441B" w:rsidRDefault="0032441B" w:rsidP="00073B03">
      <w:pPr>
        <w:rPr>
          <w:rFonts w:ascii="Arial" w:hAnsi="Arial" w:cs="Arial"/>
          <w:b/>
          <w:bCs/>
          <w:color w:val="171717" w:themeColor="background2" w:themeShade="1A"/>
          <w:sz w:val="24"/>
          <w:szCs w:val="24"/>
        </w:rPr>
      </w:pPr>
    </w:p>
    <w:p w14:paraId="4729E3B7" w14:textId="77777777" w:rsidR="0032441B" w:rsidRDefault="0032441B" w:rsidP="00073B03">
      <w:pPr>
        <w:rPr>
          <w:rFonts w:ascii="Arial" w:hAnsi="Arial" w:cs="Arial"/>
          <w:b/>
          <w:bCs/>
          <w:color w:val="171717" w:themeColor="background2" w:themeShade="1A"/>
          <w:sz w:val="24"/>
          <w:szCs w:val="24"/>
        </w:rPr>
      </w:pPr>
    </w:p>
    <w:p w14:paraId="6A1F929E" w14:textId="5493B458" w:rsidR="00662045" w:rsidRDefault="00453DCA" w:rsidP="00073B03">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9</w:t>
      </w:r>
      <w:r w:rsidR="004C3046">
        <w:rPr>
          <w:rFonts w:ascii="Arial" w:hAnsi="Arial" w:cs="Arial"/>
          <w:b/>
          <w:bCs/>
          <w:color w:val="171717" w:themeColor="background2" w:themeShade="1A"/>
          <w:sz w:val="24"/>
          <w:szCs w:val="24"/>
        </w:rPr>
        <w:t>)</w:t>
      </w:r>
      <w:r w:rsidR="00662045" w:rsidRPr="00662045">
        <w:rPr>
          <w:rFonts w:ascii="Arial" w:hAnsi="Arial" w:cs="Arial"/>
          <w:b/>
          <w:bCs/>
          <w:color w:val="171717" w:themeColor="background2" w:themeShade="1A"/>
          <w:sz w:val="24"/>
          <w:szCs w:val="24"/>
        </w:rPr>
        <w:t xml:space="preserve"> Zustand und Benutzung der Mietsache</w:t>
      </w:r>
      <w:r w:rsidR="009956C5">
        <w:rPr>
          <w:rFonts w:ascii="Arial" w:hAnsi="Arial" w:cs="Arial"/>
          <w:b/>
          <w:bCs/>
          <w:color w:val="171717" w:themeColor="background2" w:themeShade="1A"/>
          <w:sz w:val="24"/>
          <w:szCs w:val="24"/>
        </w:rPr>
        <w:t xml:space="preserve"> - Hausordnung</w:t>
      </w:r>
    </w:p>
    <w:p w14:paraId="32897326" w14:textId="123D9F94" w:rsidR="00662045"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C3046">
        <w:rPr>
          <w:rFonts w:ascii="Arial" w:hAnsi="Arial" w:cs="Arial"/>
          <w:color w:val="171717" w:themeColor="background2" w:themeShade="1A"/>
          <w:sz w:val="24"/>
          <w:szCs w:val="24"/>
        </w:rPr>
        <w:t>.</w:t>
      </w:r>
      <w:r w:rsidR="00662045">
        <w:rPr>
          <w:rFonts w:ascii="Arial" w:hAnsi="Arial" w:cs="Arial"/>
          <w:color w:val="171717" w:themeColor="background2" w:themeShade="1A"/>
          <w:sz w:val="24"/>
          <w:szCs w:val="24"/>
        </w:rPr>
        <w:t>1 Der Mieter übernimmt die Verpflichtung, die Mietsache ordnungsgemäß zu pflegen und sie dem Vermieter nach Beendigung des Mietverhältnisses im ursprünglich besichtigten Zustand unter Berücksichtigung der ordentlichen Abnutzung zurückzugeben.</w:t>
      </w:r>
    </w:p>
    <w:p w14:paraId="44CE2853" w14:textId="18879232" w:rsidR="004C3046"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C3046">
        <w:rPr>
          <w:rFonts w:ascii="Arial" w:hAnsi="Arial" w:cs="Arial"/>
          <w:color w:val="171717" w:themeColor="background2" w:themeShade="1A"/>
          <w:sz w:val="24"/>
          <w:szCs w:val="24"/>
        </w:rPr>
        <w:t>.</w:t>
      </w:r>
      <w:r w:rsidR="00662045">
        <w:rPr>
          <w:rFonts w:ascii="Arial" w:hAnsi="Arial" w:cs="Arial"/>
          <w:color w:val="171717" w:themeColor="background2" w:themeShade="1A"/>
          <w:sz w:val="24"/>
          <w:szCs w:val="24"/>
        </w:rPr>
        <w:t>2 Die Mietsache darf zur Einstellung von K</w:t>
      </w:r>
      <w:r w:rsidR="00E65A5C">
        <w:rPr>
          <w:rFonts w:ascii="Arial" w:hAnsi="Arial" w:cs="Arial"/>
          <w:color w:val="171717" w:themeColor="background2" w:themeShade="1A"/>
          <w:sz w:val="24"/>
          <w:szCs w:val="24"/>
        </w:rPr>
        <w:t>fz</w:t>
      </w:r>
      <w:r w:rsidR="00662045">
        <w:rPr>
          <w:rFonts w:ascii="Arial" w:hAnsi="Arial" w:cs="Arial"/>
          <w:color w:val="171717" w:themeColor="background2" w:themeShade="1A"/>
          <w:sz w:val="24"/>
          <w:szCs w:val="24"/>
        </w:rPr>
        <w:t xml:space="preserve"> und diversen Objekten und als Lagerraum bzw. zum vertraglich vereinbarten Verwendungszweck genutzt werden. Für Änderungen ist eine schriftliche Zustimmung des Vermieters erforderlich. </w:t>
      </w:r>
    </w:p>
    <w:p w14:paraId="432E0B02" w14:textId="385E8FDB" w:rsidR="004C3046"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C3046">
        <w:rPr>
          <w:rFonts w:ascii="Arial" w:hAnsi="Arial" w:cs="Arial"/>
          <w:color w:val="171717" w:themeColor="background2" w:themeShade="1A"/>
          <w:sz w:val="24"/>
          <w:szCs w:val="24"/>
        </w:rPr>
        <w:t xml:space="preserve">.3 </w:t>
      </w:r>
      <w:r w:rsidR="00662045">
        <w:rPr>
          <w:rFonts w:ascii="Arial" w:hAnsi="Arial" w:cs="Arial"/>
          <w:color w:val="171717" w:themeColor="background2" w:themeShade="1A"/>
          <w:sz w:val="24"/>
          <w:szCs w:val="24"/>
        </w:rPr>
        <w:t xml:space="preserve">Kleine Reparaturen an eigenen Fahrzeugen in der Garage sind gestattet, sofern keine Belästigung anderer Mieter stattfindet. Dauernde Reparatur und Servicearbeiten in Garage und am Gelände sind ausdrücklich untersagt. Halb „professionelle“ Werkstätten sowie Lackierarbeiten sind nicht gestattet. </w:t>
      </w:r>
    </w:p>
    <w:p w14:paraId="23C1335C" w14:textId="01152CB4" w:rsidR="00662045"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C3046">
        <w:rPr>
          <w:rFonts w:ascii="Arial" w:hAnsi="Arial" w:cs="Arial"/>
          <w:color w:val="171717" w:themeColor="background2" w:themeShade="1A"/>
          <w:sz w:val="24"/>
          <w:szCs w:val="24"/>
        </w:rPr>
        <w:t xml:space="preserve">.4 </w:t>
      </w:r>
      <w:r w:rsidR="00662045">
        <w:rPr>
          <w:rFonts w:ascii="Arial" w:hAnsi="Arial" w:cs="Arial"/>
          <w:color w:val="171717" w:themeColor="background2" w:themeShade="1A"/>
          <w:sz w:val="24"/>
          <w:szCs w:val="24"/>
        </w:rPr>
        <w:t xml:space="preserve">Das Abstellen von Fahrzeugen mit oder ohne Kennzeichen am Gelände ist untersagt. </w:t>
      </w:r>
      <w:r w:rsidR="004C3046">
        <w:rPr>
          <w:rFonts w:ascii="Arial" w:hAnsi="Arial" w:cs="Arial"/>
          <w:color w:val="171717" w:themeColor="background2" w:themeShade="1A"/>
          <w:sz w:val="24"/>
          <w:szCs w:val="24"/>
        </w:rPr>
        <w:t xml:space="preserve">Abgestellte Fahrzeuge werden auf Kosten des Mieters </w:t>
      </w:r>
      <w:r w:rsidR="00BD0004">
        <w:rPr>
          <w:rFonts w:ascii="Arial" w:hAnsi="Arial" w:cs="Arial"/>
          <w:color w:val="171717" w:themeColor="background2" w:themeShade="1A"/>
          <w:sz w:val="24"/>
          <w:szCs w:val="24"/>
        </w:rPr>
        <w:t>abgeschleppt. Zu</w:t>
      </w:r>
      <w:r w:rsidR="00662045">
        <w:rPr>
          <w:rFonts w:ascii="Arial" w:hAnsi="Arial" w:cs="Arial"/>
          <w:color w:val="171717" w:themeColor="background2" w:themeShade="1A"/>
          <w:sz w:val="24"/>
          <w:szCs w:val="24"/>
        </w:rPr>
        <w:t xml:space="preserve"> und Abfahrten</w:t>
      </w:r>
      <w:r w:rsidR="00F4370C">
        <w:rPr>
          <w:rFonts w:ascii="Arial" w:hAnsi="Arial" w:cs="Arial"/>
          <w:color w:val="171717" w:themeColor="background2" w:themeShade="1A"/>
          <w:sz w:val="24"/>
          <w:szCs w:val="24"/>
        </w:rPr>
        <w:t>, Zustellung und Abholung von Objekten ist natürlich gestattet. Eine Zuwiderhandlung der angeführten Punkte stellt eine sofortige Kündigung aus wichtigen Gründen durch den Vermieter dar.</w:t>
      </w:r>
    </w:p>
    <w:p w14:paraId="00A6AD26" w14:textId="286C7EA8" w:rsidR="006D70D2"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F4370C">
        <w:rPr>
          <w:rFonts w:ascii="Arial" w:hAnsi="Arial" w:cs="Arial"/>
          <w:color w:val="171717" w:themeColor="background2" w:themeShade="1A"/>
          <w:sz w:val="24"/>
          <w:szCs w:val="24"/>
        </w:rPr>
        <w:t>.</w:t>
      </w:r>
      <w:r w:rsidR="004C3046">
        <w:rPr>
          <w:rFonts w:ascii="Arial" w:hAnsi="Arial" w:cs="Arial"/>
          <w:color w:val="171717" w:themeColor="background2" w:themeShade="1A"/>
          <w:sz w:val="24"/>
          <w:szCs w:val="24"/>
        </w:rPr>
        <w:t>5</w:t>
      </w:r>
      <w:r w:rsidR="00F4370C">
        <w:rPr>
          <w:rFonts w:ascii="Arial" w:hAnsi="Arial" w:cs="Arial"/>
          <w:color w:val="171717" w:themeColor="background2" w:themeShade="1A"/>
          <w:sz w:val="24"/>
          <w:szCs w:val="24"/>
        </w:rPr>
        <w:t xml:space="preserve"> Das Waschen von </w:t>
      </w:r>
      <w:r w:rsidR="00E65A5C">
        <w:rPr>
          <w:rFonts w:ascii="Arial" w:hAnsi="Arial" w:cs="Arial"/>
          <w:color w:val="171717" w:themeColor="background2" w:themeShade="1A"/>
          <w:sz w:val="24"/>
          <w:szCs w:val="24"/>
        </w:rPr>
        <w:t>Kfz</w:t>
      </w:r>
      <w:r w:rsidR="00F4370C">
        <w:rPr>
          <w:rFonts w:ascii="Arial" w:hAnsi="Arial" w:cs="Arial"/>
          <w:color w:val="171717" w:themeColor="background2" w:themeShade="1A"/>
          <w:sz w:val="24"/>
          <w:szCs w:val="24"/>
        </w:rPr>
        <w:t xml:space="preserve"> ist vor oder in der Garage verboten. Es ist untersagt Kraftstoffe oder feuergefährliche Gegenstände, welcher Art auch immer in der Garage zu lagern. Das Einstellen von mit Flüssiggas betriebenen Fahrzeugen ist untersagt.</w:t>
      </w:r>
    </w:p>
    <w:p w14:paraId="356B13E9" w14:textId="65A30125" w:rsidR="00F4370C"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6D70D2">
        <w:rPr>
          <w:rFonts w:ascii="Arial" w:hAnsi="Arial" w:cs="Arial"/>
          <w:color w:val="171717" w:themeColor="background2" w:themeShade="1A"/>
          <w:sz w:val="24"/>
          <w:szCs w:val="24"/>
        </w:rPr>
        <w:t>.</w:t>
      </w:r>
      <w:r w:rsidR="00431541">
        <w:rPr>
          <w:rFonts w:ascii="Arial" w:hAnsi="Arial" w:cs="Arial"/>
          <w:color w:val="171717" w:themeColor="background2" w:themeShade="1A"/>
          <w:sz w:val="24"/>
          <w:szCs w:val="24"/>
        </w:rPr>
        <w:t>6</w:t>
      </w:r>
      <w:r w:rsidR="006D70D2">
        <w:rPr>
          <w:rFonts w:ascii="Arial" w:hAnsi="Arial" w:cs="Arial"/>
          <w:color w:val="171717" w:themeColor="background2" w:themeShade="1A"/>
          <w:sz w:val="24"/>
          <w:szCs w:val="24"/>
        </w:rPr>
        <w:t xml:space="preserve"> Es sind keine Hebebühnen erlaubt, weder Scherenbühnen noch 2-Säulen-Hebebühnen.</w:t>
      </w:r>
    </w:p>
    <w:p w14:paraId="6F142BB6" w14:textId="1068CB3A" w:rsidR="00F4370C"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F4370C">
        <w:rPr>
          <w:rFonts w:ascii="Arial" w:hAnsi="Arial" w:cs="Arial"/>
          <w:color w:val="171717" w:themeColor="background2" w:themeShade="1A"/>
          <w:sz w:val="24"/>
          <w:szCs w:val="24"/>
        </w:rPr>
        <w:t>.</w:t>
      </w:r>
      <w:r w:rsidR="00431541">
        <w:rPr>
          <w:rFonts w:ascii="Arial" w:hAnsi="Arial" w:cs="Arial"/>
          <w:color w:val="171717" w:themeColor="background2" w:themeShade="1A"/>
          <w:sz w:val="24"/>
          <w:szCs w:val="24"/>
        </w:rPr>
        <w:t>7</w:t>
      </w:r>
      <w:r w:rsidR="00F4370C">
        <w:rPr>
          <w:rFonts w:ascii="Arial" w:hAnsi="Arial" w:cs="Arial"/>
          <w:color w:val="171717" w:themeColor="background2" w:themeShade="1A"/>
          <w:sz w:val="24"/>
          <w:szCs w:val="24"/>
        </w:rPr>
        <w:t xml:space="preserve"> Der Mieter haftet für Schäden, die seine Angehörigen, Beschäftigten, Besucher usw. Schuldhaft verursacht haben. Er übernimmt die Verpflichtung, unverzüglich den Schaden </w:t>
      </w:r>
      <w:r w:rsidR="00E65A5C">
        <w:rPr>
          <w:rFonts w:ascii="Arial" w:hAnsi="Arial" w:cs="Arial"/>
          <w:color w:val="171717" w:themeColor="background2" w:themeShade="1A"/>
          <w:sz w:val="24"/>
          <w:szCs w:val="24"/>
        </w:rPr>
        <w:t xml:space="preserve">dem Vermieter zu melden und </w:t>
      </w:r>
      <w:r w:rsidR="00F4370C">
        <w:rPr>
          <w:rFonts w:ascii="Arial" w:hAnsi="Arial" w:cs="Arial"/>
          <w:color w:val="171717" w:themeColor="background2" w:themeShade="1A"/>
          <w:sz w:val="24"/>
          <w:szCs w:val="24"/>
        </w:rPr>
        <w:t>auf seine Kosten zu beheben.</w:t>
      </w:r>
    </w:p>
    <w:p w14:paraId="23122832" w14:textId="54EDF7A2" w:rsidR="00F4370C"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811F3">
        <w:rPr>
          <w:rFonts w:ascii="Arial" w:hAnsi="Arial" w:cs="Arial"/>
          <w:color w:val="171717" w:themeColor="background2" w:themeShade="1A"/>
          <w:sz w:val="24"/>
          <w:szCs w:val="24"/>
        </w:rPr>
        <w:t>.</w:t>
      </w:r>
      <w:r w:rsidR="00431541">
        <w:rPr>
          <w:rFonts w:ascii="Arial" w:hAnsi="Arial" w:cs="Arial"/>
          <w:color w:val="171717" w:themeColor="background2" w:themeShade="1A"/>
          <w:sz w:val="24"/>
          <w:szCs w:val="24"/>
        </w:rPr>
        <w:t>8</w:t>
      </w:r>
      <w:r w:rsidR="004811F3">
        <w:rPr>
          <w:rFonts w:ascii="Arial" w:hAnsi="Arial" w:cs="Arial"/>
          <w:color w:val="171717" w:themeColor="background2" w:themeShade="1A"/>
          <w:sz w:val="24"/>
          <w:szCs w:val="24"/>
        </w:rPr>
        <w:t xml:space="preserve"> Für den Inhalt des angemieteten Garagenplatzes </w:t>
      </w:r>
      <w:r w:rsidR="00431541">
        <w:rPr>
          <w:rFonts w:ascii="Arial" w:hAnsi="Arial" w:cs="Arial"/>
          <w:color w:val="171717" w:themeColor="background2" w:themeShade="1A"/>
          <w:sz w:val="24"/>
          <w:szCs w:val="24"/>
        </w:rPr>
        <w:t xml:space="preserve">oder Lagerraumes </w:t>
      </w:r>
      <w:r w:rsidR="004811F3">
        <w:rPr>
          <w:rFonts w:ascii="Arial" w:hAnsi="Arial" w:cs="Arial"/>
          <w:color w:val="171717" w:themeColor="background2" w:themeShade="1A"/>
          <w:sz w:val="24"/>
          <w:szCs w:val="24"/>
        </w:rPr>
        <w:t>besteht aus unserem Mietvertrag keine Haftung jeglicher Art. Der Mieter hat für die Inhaltsversicherung selbst zu sorgen.</w:t>
      </w:r>
    </w:p>
    <w:p w14:paraId="7F5E9A99" w14:textId="22311FFE" w:rsidR="004811F3"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811F3">
        <w:rPr>
          <w:rFonts w:ascii="Arial" w:hAnsi="Arial" w:cs="Arial"/>
          <w:color w:val="171717" w:themeColor="background2" w:themeShade="1A"/>
          <w:sz w:val="24"/>
          <w:szCs w:val="24"/>
        </w:rPr>
        <w:t>.</w:t>
      </w:r>
      <w:r w:rsidR="00431541">
        <w:rPr>
          <w:rFonts w:ascii="Arial" w:hAnsi="Arial" w:cs="Arial"/>
          <w:color w:val="171717" w:themeColor="background2" w:themeShade="1A"/>
          <w:sz w:val="24"/>
          <w:szCs w:val="24"/>
        </w:rPr>
        <w:t>9</w:t>
      </w:r>
      <w:r w:rsidR="004811F3">
        <w:rPr>
          <w:rFonts w:ascii="Arial" w:hAnsi="Arial" w:cs="Arial"/>
          <w:color w:val="171717" w:themeColor="background2" w:themeShade="1A"/>
          <w:sz w:val="24"/>
          <w:szCs w:val="24"/>
        </w:rPr>
        <w:t xml:space="preserve"> Veränderungen oder Verschlechterungen der Mietsache, die durch den vertragsgemäßen Gebrauch herbeigeführt werden, hat der Mieter nicht zu vertreten.</w:t>
      </w:r>
    </w:p>
    <w:p w14:paraId="6A1468D9" w14:textId="4414B902" w:rsidR="006D70D2"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6D70D2">
        <w:rPr>
          <w:rFonts w:ascii="Arial" w:hAnsi="Arial" w:cs="Arial"/>
          <w:color w:val="171717" w:themeColor="background2" w:themeShade="1A"/>
          <w:sz w:val="24"/>
          <w:szCs w:val="24"/>
        </w:rPr>
        <w:t>.</w:t>
      </w:r>
      <w:r w:rsidR="00431541">
        <w:rPr>
          <w:rFonts w:ascii="Arial" w:hAnsi="Arial" w:cs="Arial"/>
          <w:color w:val="171717" w:themeColor="background2" w:themeShade="1A"/>
          <w:sz w:val="24"/>
          <w:szCs w:val="24"/>
        </w:rPr>
        <w:t>10</w:t>
      </w:r>
      <w:r w:rsidR="006D70D2">
        <w:rPr>
          <w:rFonts w:ascii="Arial" w:hAnsi="Arial" w:cs="Arial"/>
          <w:color w:val="171717" w:themeColor="background2" w:themeShade="1A"/>
          <w:sz w:val="24"/>
          <w:szCs w:val="24"/>
        </w:rPr>
        <w:t xml:space="preserve"> Der Mieter hat keinen Anspruch auf die Beseitigung von Schnee und Eis auf der Einfahrt des Einstellplatzes. Es besteht seitens des Vermieters keine Streupflicht, dies wird vom Mieter ausdrücklich unter Verzicht auf allfällige Schadenersatzforderungen gegenüber dem Vermieter zur Kenntnis genommen.</w:t>
      </w:r>
    </w:p>
    <w:p w14:paraId="543151B4" w14:textId="4D58C680" w:rsidR="006D70D2"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31541">
        <w:rPr>
          <w:rFonts w:ascii="Arial" w:hAnsi="Arial" w:cs="Arial"/>
          <w:color w:val="171717" w:themeColor="background2" w:themeShade="1A"/>
          <w:sz w:val="24"/>
          <w:szCs w:val="24"/>
        </w:rPr>
        <w:t>.11</w:t>
      </w:r>
      <w:r w:rsidR="006D70D2">
        <w:rPr>
          <w:rFonts w:ascii="Arial" w:hAnsi="Arial" w:cs="Arial"/>
          <w:color w:val="171717" w:themeColor="background2" w:themeShade="1A"/>
          <w:sz w:val="24"/>
          <w:szCs w:val="24"/>
        </w:rPr>
        <w:t xml:space="preserve"> Aus einer kurzfristigen Störung der Wasserzufuhr und Energiezufuhr sowie aus sonstigen Gebrechen an Versorgungseinrichtungen kann der Mieter gegenüber dem Vermieter keine Schadenersatzansprüche ableiten, sofern den Vermieter daran kein grobes Verschulden trifft.</w:t>
      </w:r>
    </w:p>
    <w:p w14:paraId="0453A330" w14:textId="61C3F4EA" w:rsidR="006D70D2"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31541">
        <w:rPr>
          <w:rFonts w:ascii="Arial" w:hAnsi="Arial" w:cs="Arial"/>
          <w:color w:val="171717" w:themeColor="background2" w:themeShade="1A"/>
          <w:sz w:val="24"/>
          <w:szCs w:val="24"/>
        </w:rPr>
        <w:t>.</w:t>
      </w:r>
      <w:r w:rsidR="00B8614B">
        <w:rPr>
          <w:rFonts w:ascii="Arial" w:hAnsi="Arial" w:cs="Arial"/>
          <w:color w:val="171717" w:themeColor="background2" w:themeShade="1A"/>
          <w:sz w:val="24"/>
          <w:szCs w:val="24"/>
        </w:rPr>
        <w:t>1</w:t>
      </w:r>
      <w:r w:rsidR="00431541">
        <w:rPr>
          <w:rFonts w:ascii="Arial" w:hAnsi="Arial" w:cs="Arial"/>
          <w:color w:val="171717" w:themeColor="background2" w:themeShade="1A"/>
          <w:sz w:val="24"/>
          <w:szCs w:val="24"/>
        </w:rPr>
        <w:t>2</w:t>
      </w:r>
      <w:r w:rsidR="006D70D2">
        <w:rPr>
          <w:rFonts w:ascii="Arial" w:hAnsi="Arial" w:cs="Arial"/>
          <w:color w:val="171717" w:themeColor="background2" w:themeShade="1A"/>
          <w:sz w:val="24"/>
          <w:szCs w:val="24"/>
        </w:rPr>
        <w:t xml:space="preserve"> Der Mieter haftet den Vermieter gegenüber für alle Schäden und </w:t>
      </w:r>
      <w:r w:rsidR="00B8614B">
        <w:rPr>
          <w:rFonts w:ascii="Arial" w:hAnsi="Arial" w:cs="Arial"/>
          <w:color w:val="171717" w:themeColor="background2" w:themeShade="1A"/>
          <w:sz w:val="24"/>
          <w:szCs w:val="24"/>
        </w:rPr>
        <w:t>Nachteile,</w:t>
      </w:r>
      <w:r w:rsidR="006D70D2">
        <w:rPr>
          <w:rFonts w:ascii="Arial" w:hAnsi="Arial" w:cs="Arial"/>
          <w:color w:val="171717" w:themeColor="background2" w:themeShade="1A"/>
          <w:sz w:val="24"/>
          <w:szCs w:val="24"/>
        </w:rPr>
        <w:t xml:space="preserve"> die diesem oder anderen Bestandnehmern der gegenständlichen Liegenschaft durch ihn oder und sonstige in seinem Einflussbereich stehenden Dritten entstehen. Behauptet der Mieter eine Verursachung durch sonstige Dritte, trifft ihn die Beweislast.</w:t>
      </w:r>
    </w:p>
    <w:p w14:paraId="401C2FC4" w14:textId="77777777" w:rsidR="00453DCA" w:rsidRDefault="00453DCA" w:rsidP="00073B03">
      <w:pPr>
        <w:rPr>
          <w:rFonts w:ascii="Arial" w:hAnsi="Arial" w:cs="Arial"/>
          <w:color w:val="171717" w:themeColor="background2" w:themeShade="1A"/>
          <w:sz w:val="24"/>
          <w:szCs w:val="24"/>
        </w:rPr>
      </w:pPr>
    </w:p>
    <w:p w14:paraId="73FCB02C" w14:textId="77777777" w:rsidR="00453DCA" w:rsidRDefault="00453DCA" w:rsidP="00073B03">
      <w:pPr>
        <w:rPr>
          <w:rFonts w:ascii="Arial" w:hAnsi="Arial" w:cs="Arial"/>
          <w:color w:val="171717" w:themeColor="background2" w:themeShade="1A"/>
          <w:sz w:val="24"/>
          <w:szCs w:val="24"/>
        </w:rPr>
      </w:pPr>
    </w:p>
    <w:p w14:paraId="64155BEF" w14:textId="2B3287A5" w:rsidR="00B8614B"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31541">
        <w:rPr>
          <w:rFonts w:ascii="Arial" w:hAnsi="Arial" w:cs="Arial"/>
          <w:color w:val="171717" w:themeColor="background2" w:themeShade="1A"/>
          <w:sz w:val="24"/>
          <w:szCs w:val="24"/>
        </w:rPr>
        <w:t>.</w:t>
      </w:r>
      <w:r w:rsidR="006D70D2">
        <w:rPr>
          <w:rFonts w:ascii="Arial" w:hAnsi="Arial" w:cs="Arial"/>
          <w:color w:val="171717" w:themeColor="background2" w:themeShade="1A"/>
          <w:sz w:val="24"/>
          <w:szCs w:val="24"/>
        </w:rPr>
        <w:t>1</w:t>
      </w:r>
      <w:r w:rsidR="00431541">
        <w:rPr>
          <w:rFonts w:ascii="Arial" w:hAnsi="Arial" w:cs="Arial"/>
          <w:color w:val="171717" w:themeColor="background2" w:themeShade="1A"/>
          <w:sz w:val="24"/>
          <w:szCs w:val="24"/>
        </w:rPr>
        <w:t>3</w:t>
      </w:r>
      <w:r w:rsidR="006D70D2">
        <w:rPr>
          <w:rFonts w:ascii="Arial" w:hAnsi="Arial" w:cs="Arial"/>
          <w:color w:val="171717" w:themeColor="background2" w:themeShade="1A"/>
          <w:sz w:val="24"/>
          <w:szCs w:val="24"/>
        </w:rPr>
        <w:t xml:space="preserve"> In unmittelbarer Umgebung der Mietsache sowie in der Mietsache ist dem Mieter auch das Rauchen und Hantieren mit Feuer und offenem Licht untersagt sowie auch das Abstellen von undichten Behältnissen.</w:t>
      </w:r>
    </w:p>
    <w:p w14:paraId="67D320F2" w14:textId="43A07373" w:rsidR="00B8614B"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31541">
        <w:rPr>
          <w:rFonts w:ascii="Arial" w:hAnsi="Arial" w:cs="Arial"/>
          <w:color w:val="171717" w:themeColor="background2" w:themeShade="1A"/>
          <w:sz w:val="24"/>
          <w:szCs w:val="24"/>
        </w:rPr>
        <w:t>.</w:t>
      </w:r>
      <w:r w:rsidR="00B8614B">
        <w:rPr>
          <w:rFonts w:ascii="Arial" w:hAnsi="Arial" w:cs="Arial"/>
          <w:color w:val="171717" w:themeColor="background2" w:themeShade="1A"/>
          <w:sz w:val="24"/>
          <w:szCs w:val="24"/>
        </w:rPr>
        <w:t>1</w:t>
      </w:r>
      <w:r w:rsidR="00431541">
        <w:rPr>
          <w:rFonts w:ascii="Arial" w:hAnsi="Arial" w:cs="Arial"/>
          <w:color w:val="171717" w:themeColor="background2" w:themeShade="1A"/>
          <w:sz w:val="24"/>
          <w:szCs w:val="24"/>
        </w:rPr>
        <w:t>4</w:t>
      </w:r>
      <w:r w:rsidR="00B8614B">
        <w:rPr>
          <w:rFonts w:ascii="Arial" w:hAnsi="Arial" w:cs="Arial"/>
          <w:color w:val="171717" w:themeColor="background2" w:themeShade="1A"/>
          <w:sz w:val="24"/>
          <w:szCs w:val="24"/>
        </w:rPr>
        <w:t xml:space="preserve"> Die Lagerung von Müll jeglicher Art (Restmüll, Sperrmüll, Sondermüll etc.) sowie von Altreifen und Karkassen ist untersagt.</w:t>
      </w:r>
    </w:p>
    <w:p w14:paraId="506490AB" w14:textId="02C1DF83" w:rsidR="00B8614B" w:rsidRDefault="0008193C"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31541">
        <w:rPr>
          <w:rFonts w:ascii="Arial" w:hAnsi="Arial" w:cs="Arial"/>
          <w:color w:val="171717" w:themeColor="background2" w:themeShade="1A"/>
          <w:sz w:val="24"/>
          <w:szCs w:val="24"/>
        </w:rPr>
        <w:t>.</w:t>
      </w:r>
      <w:r w:rsidR="00B8614B">
        <w:rPr>
          <w:rFonts w:ascii="Arial" w:hAnsi="Arial" w:cs="Arial"/>
          <w:color w:val="171717" w:themeColor="background2" w:themeShade="1A"/>
          <w:sz w:val="24"/>
          <w:szCs w:val="24"/>
        </w:rPr>
        <w:t>1</w:t>
      </w:r>
      <w:r w:rsidR="00431541">
        <w:rPr>
          <w:rFonts w:ascii="Arial" w:hAnsi="Arial" w:cs="Arial"/>
          <w:color w:val="171717" w:themeColor="background2" w:themeShade="1A"/>
          <w:sz w:val="24"/>
          <w:szCs w:val="24"/>
        </w:rPr>
        <w:t>5</w:t>
      </w:r>
      <w:r w:rsidR="00B8614B">
        <w:rPr>
          <w:rFonts w:ascii="Arial" w:hAnsi="Arial" w:cs="Arial"/>
          <w:color w:val="171717" w:themeColor="background2" w:themeShade="1A"/>
          <w:sz w:val="24"/>
          <w:szCs w:val="24"/>
        </w:rPr>
        <w:t xml:space="preserve"> Die </w:t>
      </w:r>
      <w:r w:rsidR="00612B79">
        <w:rPr>
          <w:rFonts w:ascii="Arial" w:hAnsi="Arial" w:cs="Arial"/>
          <w:color w:val="171717" w:themeColor="background2" w:themeShade="1A"/>
          <w:sz w:val="24"/>
          <w:szCs w:val="24"/>
        </w:rPr>
        <w:t xml:space="preserve">Lagerboxen, </w:t>
      </w:r>
      <w:r w:rsidR="00B8614B">
        <w:rPr>
          <w:rFonts w:ascii="Arial" w:hAnsi="Arial" w:cs="Arial"/>
          <w:color w:val="171717" w:themeColor="background2" w:themeShade="1A"/>
          <w:sz w:val="24"/>
          <w:szCs w:val="24"/>
        </w:rPr>
        <w:t>Garage und der Einfahrtsbereich sind sauber zu halten. Die Müllablagerung und Entsorgung von Flüssigkeiten jeglicher Art ist am gesamten Betriebsareal strengstens verboten.</w:t>
      </w:r>
    </w:p>
    <w:p w14:paraId="7E6ED11E" w14:textId="6C871588" w:rsidR="00B8614B" w:rsidRDefault="0008193C"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9</w:t>
      </w:r>
      <w:r w:rsidR="00431541">
        <w:rPr>
          <w:rFonts w:ascii="Arial" w:hAnsi="Arial" w:cs="Arial"/>
          <w:color w:val="171717" w:themeColor="background2" w:themeShade="1A"/>
          <w:sz w:val="24"/>
          <w:szCs w:val="24"/>
        </w:rPr>
        <w:t>.</w:t>
      </w:r>
      <w:r w:rsidR="00B8614B">
        <w:rPr>
          <w:rFonts w:ascii="Arial" w:hAnsi="Arial" w:cs="Arial"/>
          <w:color w:val="171717" w:themeColor="background2" w:themeShade="1A"/>
          <w:sz w:val="24"/>
          <w:szCs w:val="24"/>
        </w:rPr>
        <w:t>1</w:t>
      </w:r>
      <w:r w:rsidR="00431541">
        <w:rPr>
          <w:rFonts w:ascii="Arial" w:hAnsi="Arial" w:cs="Arial"/>
          <w:color w:val="171717" w:themeColor="background2" w:themeShade="1A"/>
          <w:sz w:val="24"/>
          <w:szCs w:val="24"/>
        </w:rPr>
        <w:t>6</w:t>
      </w:r>
      <w:r w:rsidR="00B8614B">
        <w:rPr>
          <w:rFonts w:ascii="Arial" w:hAnsi="Arial" w:cs="Arial"/>
          <w:color w:val="171717" w:themeColor="background2" w:themeShade="1A"/>
          <w:sz w:val="24"/>
          <w:szCs w:val="24"/>
        </w:rPr>
        <w:t xml:space="preserve"> Im Garagenbereich sowie im Bereich der Ein- und Ausfahrt ist vorsichtig zu fahren und Rücksicht auf Passanten und andere Verkehrsteilnehmer sowie Anlagenbenutzer zu nehmen.</w:t>
      </w:r>
    </w:p>
    <w:p w14:paraId="21C98858" w14:textId="77777777" w:rsidR="00BC2D78" w:rsidRDefault="00BC2D78" w:rsidP="00073B03">
      <w:pPr>
        <w:rPr>
          <w:rFonts w:ascii="Arial" w:hAnsi="Arial" w:cs="Arial"/>
          <w:color w:val="171717" w:themeColor="background2" w:themeShade="1A"/>
          <w:sz w:val="24"/>
          <w:szCs w:val="24"/>
        </w:rPr>
      </w:pPr>
    </w:p>
    <w:p w14:paraId="160E8CBE" w14:textId="41FA0AC9" w:rsidR="00BC2D78" w:rsidRDefault="00453DCA" w:rsidP="00073B03">
      <w:pPr>
        <w:rPr>
          <w:rFonts w:ascii="Arial" w:hAnsi="Arial" w:cs="Arial"/>
          <w:b/>
          <w:bCs/>
          <w:color w:val="171717" w:themeColor="background2" w:themeShade="1A"/>
          <w:sz w:val="24"/>
          <w:szCs w:val="24"/>
        </w:rPr>
      </w:pPr>
      <w:r>
        <w:rPr>
          <w:rFonts w:ascii="Arial" w:hAnsi="Arial" w:cs="Arial"/>
          <w:b/>
          <w:bCs/>
          <w:color w:val="171717" w:themeColor="background2" w:themeShade="1A"/>
          <w:sz w:val="24"/>
          <w:szCs w:val="24"/>
        </w:rPr>
        <w:t>10</w:t>
      </w:r>
      <w:r w:rsidR="009956C5">
        <w:rPr>
          <w:rFonts w:ascii="Arial" w:hAnsi="Arial" w:cs="Arial"/>
          <w:b/>
          <w:bCs/>
          <w:color w:val="171717" w:themeColor="background2" w:themeShade="1A"/>
          <w:sz w:val="24"/>
          <w:szCs w:val="24"/>
        </w:rPr>
        <w:t>)</w:t>
      </w:r>
      <w:r w:rsidR="00BC2D78" w:rsidRPr="00BC2D78">
        <w:rPr>
          <w:rFonts w:ascii="Arial" w:hAnsi="Arial" w:cs="Arial"/>
          <w:b/>
          <w:bCs/>
          <w:color w:val="171717" w:themeColor="background2" w:themeShade="1A"/>
          <w:sz w:val="24"/>
          <w:szCs w:val="24"/>
        </w:rPr>
        <w:t xml:space="preserve"> Änderungen, Gültigkeit</w:t>
      </w:r>
    </w:p>
    <w:p w14:paraId="0B039FB9" w14:textId="064F389C" w:rsidR="00BC2D78"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10.</w:t>
      </w:r>
      <w:r w:rsidR="00BC2D78">
        <w:rPr>
          <w:rFonts w:ascii="Arial" w:hAnsi="Arial" w:cs="Arial"/>
          <w:color w:val="171717" w:themeColor="background2" w:themeShade="1A"/>
          <w:sz w:val="24"/>
          <w:szCs w:val="24"/>
        </w:rPr>
        <w:t>1 Für das Mietverhältnis gelten nur die in diesem Vertrag schriftlich festgelegten Vereinbarungen.</w:t>
      </w:r>
    </w:p>
    <w:p w14:paraId="0978B6AE" w14:textId="48CE6CD7" w:rsidR="00BC2D78"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10.</w:t>
      </w:r>
      <w:r w:rsidR="00BC2D78">
        <w:rPr>
          <w:rFonts w:ascii="Arial" w:hAnsi="Arial" w:cs="Arial"/>
          <w:color w:val="171717" w:themeColor="background2" w:themeShade="1A"/>
          <w:sz w:val="24"/>
          <w:szCs w:val="24"/>
        </w:rPr>
        <w:t>2 Nachträgliche Änderungen und Ergänzungen dieses Vertrages sind ebenfalls schriftlich zu vereinbaren.</w:t>
      </w:r>
    </w:p>
    <w:p w14:paraId="5B993844" w14:textId="6D355CAE" w:rsidR="00BC2D78"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10.</w:t>
      </w:r>
      <w:r w:rsidR="008725B8">
        <w:rPr>
          <w:rFonts w:ascii="Arial" w:hAnsi="Arial" w:cs="Arial"/>
          <w:color w:val="171717" w:themeColor="background2" w:themeShade="1A"/>
          <w:sz w:val="24"/>
          <w:szCs w:val="24"/>
        </w:rPr>
        <w:t>3 Sollte eine der Vertragsbestimmungen ganz oder teilweise rechtsunwirksam sein oder werden, berührt das nicht die Gültigkeit der übrigen Bestimmungen. In solchen Fällen ist der Vertrag sinngemäß anzuwenden. Beruht die Ungültigkeit auf einer Leistungs- oder Zeitbestimmung, so tritt an ihre Stelle das gesetzlich zulässige Maß.</w:t>
      </w:r>
    </w:p>
    <w:p w14:paraId="7A9DBE4A" w14:textId="12D27DD8" w:rsidR="008725B8" w:rsidRDefault="00453DCA"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10.</w:t>
      </w:r>
      <w:r w:rsidR="008725B8">
        <w:rPr>
          <w:rFonts w:ascii="Arial" w:hAnsi="Arial" w:cs="Arial"/>
          <w:color w:val="171717" w:themeColor="background2" w:themeShade="1A"/>
          <w:sz w:val="24"/>
          <w:szCs w:val="24"/>
        </w:rPr>
        <w:t xml:space="preserve">4 Für sämtliche Streitigkeiten aus diesem Mietvertrag wird die ausschließliche Zuständigkeit des Bezirksgerichtes </w:t>
      </w:r>
      <w:r w:rsidR="009956C5">
        <w:rPr>
          <w:rFonts w:ascii="Arial" w:hAnsi="Arial" w:cs="Arial"/>
          <w:color w:val="171717" w:themeColor="background2" w:themeShade="1A"/>
          <w:sz w:val="24"/>
          <w:szCs w:val="24"/>
        </w:rPr>
        <w:t>Neunkirchen</w:t>
      </w:r>
      <w:r w:rsidR="008725B8">
        <w:rPr>
          <w:rFonts w:ascii="Arial" w:hAnsi="Arial" w:cs="Arial"/>
          <w:color w:val="171717" w:themeColor="background2" w:themeShade="1A"/>
          <w:sz w:val="24"/>
          <w:szCs w:val="24"/>
        </w:rPr>
        <w:t xml:space="preserve"> vereinbart.</w:t>
      </w:r>
    </w:p>
    <w:p w14:paraId="71015450" w14:textId="77777777" w:rsidR="008725B8" w:rsidRDefault="008725B8" w:rsidP="00073B03">
      <w:pPr>
        <w:rPr>
          <w:rFonts w:ascii="Arial" w:hAnsi="Arial" w:cs="Arial"/>
          <w:color w:val="171717" w:themeColor="background2" w:themeShade="1A"/>
          <w:sz w:val="24"/>
          <w:szCs w:val="24"/>
        </w:rPr>
      </w:pPr>
    </w:p>
    <w:p w14:paraId="71AF3B85" w14:textId="12B006BE" w:rsidR="008725B8" w:rsidRDefault="008725B8" w:rsidP="00073B03">
      <w:pPr>
        <w:rPr>
          <w:rFonts w:ascii="Arial" w:hAnsi="Arial" w:cs="Arial"/>
          <w:color w:val="171717" w:themeColor="background2" w:themeShade="1A"/>
          <w:sz w:val="24"/>
          <w:szCs w:val="24"/>
        </w:rPr>
      </w:pPr>
    </w:p>
    <w:p w14:paraId="76046EC9" w14:textId="0B5E4CBE" w:rsidR="008725B8" w:rsidRDefault="008725B8"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Breitenau, am ………</w:t>
      </w:r>
      <w:r w:rsidR="009C41E1">
        <w:rPr>
          <w:rFonts w:ascii="Arial" w:hAnsi="Arial" w:cs="Arial"/>
          <w:color w:val="171717" w:themeColor="background2" w:themeShade="1A"/>
          <w:sz w:val="24"/>
          <w:szCs w:val="24"/>
        </w:rPr>
        <w:t>……</w:t>
      </w:r>
      <w:r>
        <w:rPr>
          <w:rFonts w:ascii="Arial" w:hAnsi="Arial" w:cs="Arial"/>
          <w:color w:val="171717" w:themeColor="background2" w:themeShade="1A"/>
          <w:sz w:val="24"/>
          <w:szCs w:val="24"/>
        </w:rPr>
        <w:t>…….</w:t>
      </w:r>
    </w:p>
    <w:p w14:paraId="31D22011" w14:textId="77777777" w:rsidR="008725B8" w:rsidRDefault="008725B8" w:rsidP="00073B03">
      <w:pPr>
        <w:rPr>
          <w:rFonts w:ascii="Arial" w:hAnsi="Arial" w:cs="Arial"/>
          <w:color w:val="171717" w:themeColor="background2" w:themeShade="1A"/>
          <w:sz w:val="24"/>
          <w:szCs w:val="24"/>
        </w:rPr>
      </w:pPr>
    </w:p>
    <w:p w14:paraId="143E5643" w14:textId="77777777" w:rsidR="009C41E1" w:rsidRDefault="009C41E1" w:rsidP="00073B03">
      <w:pPr>
        <w:rPr>
          <w:rFonts w:ascii="Arial" w:hAnsi="Arial" w:cs="Arial"/>
          <w:color w:val="171717" w:themeColor="background2" w:themeShade="1A"/>
          <w:sz w:val="24"/>
          <w:szCs w:val="24"/>
        </w:rPr>
      </w:pPr>
    </w:p>
    <w:p w14:paraId="6719FE1B" w14:textId="77777777" w:rsidR="005574EB" w:rsidRDefault="005574EB" w:rsidP="00073B03">
      <w:pPr>
        <w:rPr>
          <w:rFonts w:ascii="Arial" w:hAnsi="Arial" w:cs="Arial"/>
          <w:color w:val="171717" w:themeColor="background2" w:themeShade="1A"/>
          <w:sz w:val="24"/>
          <w:szCs w:val="24"/>
        </w:rPr>
      </w:pPr>
    </w:p>
    <w:p w14:paraId="5819DC7C" w14:textId="77777777" w:rsidR="008725B8" w:rsidRDefault="008725B8" w:rsidP="00073B03">
      <w:pPr>
        <w:rPr>
          <w:rFonts w:ascii="Arial" w:hAnsi="Arial" w:cs="Arial"/>
          <w:color w:val="171717" w:themeColor="background2" w:themeShade="1A"/>
          <w:sz w:val="24"/>
          <w:szCs w:val="24"/>
        </w:rPr>
      </w:pPr>
    </w:p>
    <w:p w14:paraId="0C255469" w14:textId="5471B11F" w:rsidR="008725B8" w:rsidRDefault="008725B8" w:rsidP="008725B8">
      <w:pPr>
        <w:rPr>
          <w:rFonts w:ascii="Arial" w:hAnsi="Arial" w:cs="Arial"/>
          <w:color w:val="171717" w:themeColor="background2" w:themeShade="1A"/>
          <w:sz w:val="24"/>
          <w:szCs w:val="24"/>
        </w:rPr>
      </w:pPr>
      <w:r>
        <w:rPr>
          <w:rFonts w:ascii="Arial" w:hAnsi="Arial" w:cs="Arial"/>
          <w:color w:val="171717" w:themeColor="background2" w:themeShade="1A"/>
          <w:sz w:val="24"/>
          <w:szCs w:val="24"/>
        </w:rPr>
        <w:t>………………………………                                                 ………………………………</w:t>
      </w:r>
    </w:p>
    <w:p w14:paraId="0F2311A9" w14:textId="414A22C3" w:rsidR="008725B8" w:rsidRPr="00BC2D78" w:rsidRDefault="008725B8" w:rsidP="00073B03">
      <w:pPr>
        <w:rPr>
          <w:rFonts w:ascii="Arial" w:hAnsi="Arial" w:cs="Arial"/>
          <w:color w:val="171717" w:themeColor="background2" w:themeShade="1A"/>
          <w:sz w:val="24"/>
          <w:szCs w:val="24"/>
        </w:rPr>
      </w:pPr>
      <w:r>
        <w:rPr>
          <w:rFonts w:ascii="Arial" w:hAnsi="Arial" w:cs="Arial"/>
          <w:color w:val="171717" w:themeColor="background2" w:themeShade="1A"/>
          <w:sz w:val="24"/>
          <w:szCs w:val="24"/>
        </w:rPr>
        <w:t>Unterschrift des Vermieters                                                 Unterschrift des Mieters</w:t>
      </w:r>
    </w:p>
    <w:p w14:paraId="63049857" w14:textId="77777777" w:rsidR="00BC2D78" w:rsidRDefault="00BC2D78" w:rsidP="00073B03">
      <w:pPr>
        <w:rPr>
          <w:rFonts w:ascii="Arial" w:hAnsi="Arial" w:cs="Arial"/>
          <w:color w:val="171717" w:themeColor="background2" w:themeShade="1A"/>
          <w:sz w:val="24"/>
          <w:szCs w:val="24"/>
        </w:rPr>
      </w:pPr>
    </w:p>
    <w:p w14:paraId="576C462D" w14:textId="77777777" w:rsidR="00BC2D78" w:rsidRPr="00073B03" w:rsidRDefault="00BC2D78" w:rsidP="00073B03">
      <w:pPr>
        <w:rPr>
          <w:rFonts w:ascii="Arial" w:hAnsi="Arial" w:cs="Arial"/>
          <w:color w:val="171717" w:themeColor="background2" w:themeShade="1A"/>
          <w:sz w:val="24"/>
          <w:szCs w:val="24"/>
        </w:rPr>
      </w:pPr>
    </w:p>
    <w:sectPr w:rsidR="00BC2D78" w:rsidRPr="00073B03" w:rsidSect="006849D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98D2D" w14:textId="77777777" w:rsidR="006849D0" w:rsidRDefault="006849D0" w:rsidP="006849D0">
      <w:pPr>
        <w:spacing w:after="0" w:line="240" w:lineRule="auto"/>
      </w:pPr>
      <w:r>
        <w:separator/>
      </w:r>
    </w:p>
  </w:endnote>
  <w:endnote w:type="continuationSeparator" w:id="0">
    <w:p w14:paraId="3BB0E120" w14:textId="77777777" w:rsidR="006849D0" w:rsidRDefault="006849D0" w:rsidP="0068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297178"/>
      <w:docPartObj>
        <w:docPartGallery w:val="Page Numbers (Bottom of Page)"/>
        <w:docPartUnique/>
      </w:docPartObj>
    </w:sdtPr>
    <w:sdtEndPr/>
    <w:sdtContent>
      <w:p w14:paraId="1E3793FA" w14:textId="7D2AF8E4" w:rsidR="006849D0" w:rsidRDefault="006849D0">
        <w:pPr>
          <w:pStyle w:val="Fuzeile"/>
          <w:jc w:val="center"/>
        </w:pPr>
        <w:r>
          <w:rPr>
            <w:noProof/>
          </w:rPr>
          <mc:AlternateContent>
            <mc:Choice Requires="wps">
              <w:drawing>
                <wp:inline distT="0" distB="0" distL="0" distR="0" wp14:anchorId="749B40C8" wp14:editId="03111F89">
                  <wp:extent cx="5467350" cy="45085"/>
                  <wp:effectExtent l="9525" t="9525" r="0" b="2540"/>
                  <wp:docPr id="2102951796"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4EE34D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534AC1F" w14:textId="5B26CA20" w:rsidR="006849D0" w:rsidRDefault="006849D0">
        <w:pPr>
          <w:pStyle w:val="Fuzeile"/>
          <w:jc w:val="center"/>
        </w:pPr>
        <w:r>
          <w:t>Seite</w:t>
        </w:r>
        <w:r>
          <w:fldChar w:fldCharType="begin"/>
        </w:r>
        <w:r>
          <w:instrText>PAGE    \* MERGEFORMAT</w:instrText>
        </w:r>
        <w:r>
          <w:fldChar w:fldCharType="separate"/>
        </w:r>
        <w:r>
          <w:rPr>
            <w:lang w:val="de-DE"/>
          </w:rPr>
          <w:t>2</w:t>
        </w:r>
        <w:r>
          <w:fldChar w:fldCharType="end"/>
        </w:r>
        <w:r>
          <w:t>/</w:t>
        </w:r>
        <w:r w:rsidR="009C41E1">
          <w:t>6</w:t>
        </w:r>
      </w:p>
    </w:sdtContent>
  </w:sdt>
  <w:p w14:paraId="2160EFB6" w14:textId="18EBDFD0" w:rsidR="006849D0" w:rsidRDefault="006849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A63C6" w14:textId="77777777" w:rsidR="006849D0" w:rsidRDefault="006849D0" w:rsidP="006849D0">
      <w:pPr>
        <w:spacing w:after="0" w:line="240" w:lineRule="auto"/>
      </w:pPr>
      <w:r>
        <w:separator/>
      </w:r>
    </w:p>
  </w:footnote>
  <w:footnote w:type="continuationSeparator" w:id="0">
    <w:p w14:paraId="46BF7CBD" w14:textId="77777777" w:rsidR="006849D0" w:rsidRDefault="006849D0" w:rsidP="00684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116"/>
    <w:multiLevelType w:val="hybridMultilevel"/>
    <w:tmpl w:val="544AF2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D065701"/>
    <w:multiLevelType w:val="hybridMultilevel"/>
    <w:tmpl w:val="392010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FA2415"/>
    <w:multiLevelType w:val="hybridMultilevel"/>
    <w:tmpl w:val="A0BE056A"/>
    <w:lvl w:ilvl="0" w:tplc="9976CC8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6444F36"/>
    <w:multiLevelType w:val="multilevel"/>
    <w:tmpl w:val="259066D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5EB65A8"/>
    <w:multiLevelType w:val="hybridMultilevel"/>
    <w:tmpl w:val="E4C267FE"/>
    <w:lvl w:ilvl="0" w:tplc="1D025FF6">
      <w:start w:val="3"/>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1A674A8"/>
    <w:multiLevelType w:val="hybridMultilevel"/>
    <w:tmpl w:val="00F64EF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4565093"/>
    <w:multiLevelType w:val="hybridMultilevel"/>
    <w:tmpl w:val="29C4CB20"/>
    <w:lvl w:ilvl="0" w:tplc="66F43E66">
      <w:start w:val="3"/>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E956E26"/>
    <w:multiLevelType w:val="hybridMultilevel"/>
    <w:tmpl w:val="A020643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30023158">
    <w:abstractNumId w:val="7"/>
  </w:num>
  <w:num w:numId="2" w16cid:durableId="1515802349">
    <w:abstractNumId w:val="1"/>
  </w:num>
  <w:num w:numId="3" w16cid:durableId="370612303">
    <w:abstractNumId w:val="2"/>
  </w:num>
  <w:num w:numId="4" w16cid:durableId="368647719">
    <w:abstractNumId w:val="5"/>
  </w:num>
  <w:num w:numId="5" w16cid:durableId="2077823501">
    <w:abstractNumId w:val="6"/>
  </w:num>
  <w:num w:numId="6" w16cid:durableId="748621851">
    <w:abstractNumId w:val="4"/>
  </w:num>
  <w:num w:numId="7" w16cid:durableId="1392540394">
    <w:abstractNumId w:val="0"/>
  </w:num>
  <w:num w:numId="8" w16cid:durableId="151337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A3"/>
    <w:rsid w:val="00073B03"/>
    <w:rsid w:val="0008193C"/>
    <w:rsid w:val="00163AC2"/>
    <w:rsid w:val="002C4C3B"/>
    <w:rsid w:val="0032441B"/>
    <w:rsid w:val="003D5CF7"/>
    <w:rsid w:val="00431541"/>
    <w:rsid w:val="00453DCA"/>
    <w:rsid w:val="004811F3"/>
    <w:rsid w:val="004A56CE"/>
    <w:rsid w:val="004C3046"/>
    <w:rsid w:val="004D31AE"/>
    <w:rsid w:val="004F2217"/>
    <w:rsid w:val="005574EB"/>
    <w:rsid w:val="005D7342"/>
    <w:rsid w:val="00612B79"/>
    <w:rsid w:val="00662045"/>
    <w:rsid w:val="006849D0"/>
    <w:rsid w:val="006D70D2"/>
    <w:rsid w:val="00782585"/>
    <w:rsid w:val="008725B8"/>
    <w:rsid w:val="008A1A86"/>
    <w:rsid w:val="008E161D"/>
    <w:rsid w:val="009956C5"/>
    <w:rsid w:val="009973AF"/>
    <w:rsid w:val="009C41E1"/>
    <w:rsid w:val="009E6EA3"/>
    <w:rsid w:val="00A1002A"/>
    <w:rsid w:val="00AD37D5"/>
    <w:rsid w:val="00B52C11"/>
    <w:rsid w:val="00B8614B"/>
    <w:rsid w:val="00BC2D78"/>
    <w:rsid w:val="00BD0004"/>
    <w:rsid w:val="00D57F1E"/>
    <w:rsid w:val="00DA1C94"/>
    <w:rsid w:val="00E23BBB"/>
    <w:rsid w:val="00E65A5C"/>
    <w:rsid w:val="00F22C8C"/>
    <w:rsid w:val="00F4370C"/>
    <w:rsid w:val="00FB2C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BD39C1"/>
  <w15:chartTrackingRefBased/>
  <w15:docId w15:val="{A2C5972C-7EAF-41F3-8C03-F6683C8F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6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E6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E6EA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E6EA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E6EA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E6EA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E6EA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E6EA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E6EA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6EA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E6EA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E6EA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E6EA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E6EA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E6EA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E6EA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E6EA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E6EA3"/>
    <w:rPr>
      <w:rFonts w:eastAsiaTheme="majorEastAsia" w:cstheme="majorBidi"/>
      <w:color w:val="272727" w:themeColor="text1" w:themeTint="D8"/>
    </w:rPr>
  </w:style>
  <w:style w:type="paragraph" w:styleId="Titel">
    <w:name w:val="Title"/>
    <w:basedOn w:val="Standard"/>
    <w:next w:val="Standard"/>
    <w:link w:val="TitelZchn"/>
    <w:uiPriority w:val="10"/>
    <w:qFormat/>
    <w:rsid w:val="009E6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E6EA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E6EA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E6EA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E6EA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E6EA3"/>
    <w:rPr>
      <w:i/>
      <w:iCs/>
      <w:color w:val="404040" w:themeColor="text1" w:themeTint="BF"/>
    </w:rPr>
  </w:style>
  <w:style w:type="paragraph" w:styleId="Listenabsatz">
    <w:name w:val="List Paragraph"/>
    <w:basedOn w:val="Standard"/>
    <w:uiPriority w:val="34"/>
    <w:qFormat/>
    <w:rsid w:val="009E6EA3"/>
    <w:pPr>
      <w:ind w:left="720"/>
      <w:contextualSpacing/>
    </w:pPr>
  </w:style>
  <w:style w:type="character" w:styleId="IntensiveHervorhebung">
    <w:name w:val="Intense Emphasis"/>
    <w:basedOn w:val="Absatz-Standardschriftart"/>
    <w:uiPriority w:val="21"/>
    <w:qFormat/>
    <w:rsid w:val="009E6EA3"/>
    <w:rPr>
      <w:i/>
      <w:iCs/>
      <w:color w:val="0F4761" w:themeColor="accent1" w:themeShade="BF"/>
    </w:rPr>
  </w:style>
  <w:style w:type="paragraph" w:styleId="IntensivesZitat">
    <w:name w:val="Intense Quote"/>
    <w:basedOn w:val="Standard"/>
    <w:next w:val="Standard"/>
    <w:link w:val="IntensivesZitatZchn"/>
    <w:uiPriority w:val="30"/>
    <w:qFormat/>
    <w:rsid w:val="009E6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E6EA3"/>
    <w:rPr>
      <w:i/>
      <w:iCs/>
      <w:color w:val="0F4761" w:themeColor="accent1" w:themeShade="BF"/>
    </w:rPr>
  </w:style>
  <w:style w:type="character" w:styleId="IntensiverVerweis">
    <w:name w:val="Intense Reference"/>
    <w:basedOn w:val="Absatz-Standardschriftart"/>
    <w:uiPriority w:val="32"/>
    <w:qFormat/>
    <w:rsid w:val="009E6EA3"/>
    <w:rPr>
      <w:b/>
      <w:bCs/>
      <w:smallCaps/>
      <w:color w:val="0F4761" w:themeColor="accent1" w:themeShade="BF"/>
      <w:spacing w:val="5"/>
    </w:rPr>
  </w:style>
  <w:style w:type="character" w:styleId="Hyperlink">
    <w:name w:val="Hyperlink"/>
    <w:basedOn w:val="Absatz-Standardschriftart"/>
    <w:uiPriority w:val="99"/>
    <w:unhideWhenUsed/>
    <w:rsid w:val="009E6EA3"/>
    <w:rPr>
      <w:color w:val="467886" w:themeColor="hyperlink"/>
      <w:u w:val="single"/>
    </w:rPr>
  </w:style>
  <w:style w:type="character" w:styleId="NichtaufgelsteErwhnung">
    <w:name w:val="Unresolved Mention"/>
    <w:basedOn w:val="Absatz-Standardschriftart"/>
    <w:uiPriority w:val="99"/>
    <w:semiHidden/>
    <w:unhideWhenUsed/>
    <w:rsid w:val="009E6EA3"/>
    <w:rPr>
      <w:color w:val="605E5C"/>
      <w:shd w:val="clear" w:color="auto" w:fill="E1DFDD"/>
    </w:rPr>
  </w:style>
  <w:style w:type="paragraph" w:styleId="KeinLeerraum">
    <w:name w:val="No Spacing"/>
    <w:uiPriority w:val="1"/>
    <w:qFormat/>
    <w:rsid w:val="005D7342"/>
    <w:pPr>
      <w:spacing w:after="0" w:line="240" w:lineRule="auto"/>
    </w:pPr>
  </w:style>
  <w:style w:type="paragraph" w:styleId="Kopfzeile">
    <w:name w:val="header"/>
    <w:basedOn w:val="Standard"/>
    <w:link w:val="KopfzeileZchn"/>
    <w:uiPriority w:val="99"/>
    <w:unhideWhenUsed/>
    <w:rsid w:val="006849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9D0"/>
  </w:style>
  <w:style w:type="paragraph" w:styleId="Fuzeile">
    <w:name w:val="footer"/>
    <w:basedOn w:val="Standard"/>
    <w:link w:val="FuzeileZchn"/>
    <w:uiPriority w:val="99"/>
    <w:unhideWhenUsed/>
    <w:rsid w:val="006849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ssivgaragen.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10540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Pichler</dc:creator>
  <cp:keywords/>
  <dc:description/>
  <cp:lastModifiedBy>Michael Pichler</cp:lastModifiedBy>
  <cp:revision>4</cp:revision>
  <cp:lastPrinted>2024-04-29T09:52:00Z</cp:lastPrinted>
  <dcterms:created xsi:type="dcterms:W3CDTF">2024-04-29T09:51:00Z</dcterms:created>
  <dcterms:modified xsi:type="dcterms:W3CDTF">2024-04-29T13:20:00Z</dcterms:modified>
</cp:coreProperties>
</file>